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B65D34" w:rsidRDefault="00E811BF" w:rsidP="002146A0">
      <w:pPr>
        <w:ind w:right="-143"/>
        <w:jc w:val="center"/>
        <w:rPr>
          <w:b/>
          <w:spacing w:val="-2"/>
          <w:sz w:val="28"/>
          <w:szCs w:val="28"/>
        </w:rPr>
      </w:pPr>
      <w:bookmarkStart w:id="0" w:name="_GoBack"/>
      <w:bookmarkEnd w:id="0"/>
      <w:r w:rsidRPr="00B65D34">
        <w:rPr>
          <w:b/>
          <w:spacing w:val="-2"/>
          <w:sz w:val="28"/>
          <w:szCs w:val="28"/>
        </w:rPr>
        <w:t>Міністерство освіти і науки України</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Національний технічний університет</w:t>
      </w:r>
    </w:p>
    <w:p w:rsidR="00E811BF" w:rsidRPr="00B65D34" w:rsidRDefault="00E811BF" w:rsidP="002146A0">
      <w:pPr>
        <w:pStyle w:val="12"/>
        <w:tabs>
          <w:tab w:val="left" w:pos="-24"/>
          <w:tab w:val="left" w:pos="864"/>
          <w:tab w:val="left" w:pos="1146"/>
        </w:tabs>
        <w:spacing w:line="240" w:lineRule="auto"/>
        <w:ind w:firstLine="0"/>
        <w:jc w:val="center"/>
        <w:rPr>
          <w:b/>
          <w:spacing w:val="-2"/>
          <w:szCs w:val="28"/>
        </w:rPr>
      </w:pPr>
      <w:r w:rsidRPr="00B65D34">
        <w:rPr>
          <w:b/>
          <w:spacing w:val="-2"/>
          <w:szCs w:val="28"/>
        </w:rPr>
        <w:t>«Дніпровська політехніка»</w:t>
      </w:r>
    </w:p>
    <w:p w:rsidR="00E811BF" w:rsidRPr="00B65D34"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B65D34"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B65D34" w:rsidRDefault="00E811BF" w:rsidP="002146A0">
      <w:pPr>
        <w:spacing w:before="120" w:after="120"/>
        <w:jc w:val="center"/>
        <w:rPr>
          <w:b/>
          <w:bCs/>
          <w:sz w:val="28"/>
          <w:szCs w:val="28"/>
        </w:rPr>
      </w:pPr>
      <w:r w:rsidRPr="00B65D34">
        <w:rPr>
          <w:b/>
          <w:bCs/>
          <w:sz w:val="28"/>
          <w:szCs w:val="28"/>
        </w:rPr>
        <w:t xml:space="preserve">Кафедра </w:t>
      </w:r>
      <w:r w:rsidR="00FC0BA6" w:rsidRPr="00B65D34">
        <w:rPr>
          <w:b/>
          <w:bCs/>
          <w:sz w:val="28"/>
          <w:szCs w:val="28"/>
        </w:rPr>
        <w:t>управління на транспорті</w:t>
      </w:r>
    </w:p>
    <w:tbl>
      <w:tblPr>
        <w:tblW w:w="0" w:type="auto"/>
        <w:tblLayout w:type="fixed"/>
        <w:tblLook w:val="00A0"/>
      </w:tblPr>
      <w:tblGrid>
        <w:gridCol w:w="4928"/>
        <w:gridCol w:w="4926"/>
      </w:tblGrid>
      <w:tr w:rsidR="00E811BF" w:rsidRPr="00B65D34" w:rsidTr="00BD4E68">
        <w:trPr>
          <w:trHeight w:val="1458"/>
        </w:trPr>
        <w:tc>
          <w:tcPr>
            <w:tcW w:w="4928" w:type="dxa"/>
          </w:tcPr>
          <w:p w:rsidR="00E811BF" w:rsidRPr="00B65D34" w:rsidRDefault="00E811BF" w:rsidP="00BD4E68">
            <w:pPr>
              <w:ind w:left="34"/>
              <w:jc w:val="center"/>
              <w:rPr>
                <w:b/>
                <w:i/>
                <w:sz w:val="28"/>
                <w:szCs w:val="28"/>
              </w:rPr>
            </w:pPr>
          </w:p>
        </w:tc>
        <w:tc>
          <w:tcPr>
            <w:tcW w:w="4926" w:type="dxa"/>
          </w:tcPr>
          <w:p w:rsidR="00E811BF" w:rsidRPr="00B65D34" w:rsidRDefault="00E811BF" w:rsidP="00BD4E68">
            <w:pPr>
              <w:ind w:left="34"/>
              <w:jc w:val="center"/>
              <w:rPr>
                <w:b/>
              </w:rPr>
            </w:pPr>
          </w:p>
          <w:p w:rsidR="00E811BF" w:rsidRPr="00B65D34" w:rsidRDefault="00E811BF" w:rsidP="00BD4E68">
            <w:pPr>
              <w:ind w:left="34"/>
              <w:jc w:val="center"/>
              <w:rPr>
                <w:b/>
              </w:rPr>
            </w:pPr>
            <w:r w:rsidRPr="00B65D34">
              <w:rPr>
                <w:b/>
                <w:sz w:val="22"/>
                <w:szCs w:val="22"/>
              </w:rPr>
              <w:t>«</w:t>
            </w:r>
            <w:r w:rsidRPr="00B65D34">
              <w:rPr>
                <w:b/>
              </w:rPr>
              <w:t>ЗАТВЕРДЖЕНО»</w:t>
            </w:r>
          </w:p>
          <w:p w:rsidR="00E811BF" w:rsidRPr="00B65D34" w:rsidRDefault="00E811BF" w:rsidP="00BD4E68">
            <w:pPr>
              <w:spacing w:after="120"/>
              <w:ind w:left="34"/>
              <w:jc w:val="center"/>
              <w:rPr>
                <w:bCs/>
                <w:spacing w:val="-8"/>
              </w:rPr>
            </w:pPr>
            <w:r w:rsidRPr="00B65D34">
              <w:rPr>
                <w:bCs/>
                <w:spacing w:val="-8"/>
              </w:rPr>
              <w:t xml:space="preserve">завідувач кафедри </w:t>
            </w:r>
          </w:p>
          <w:p w:rsidR="00E811BF" w:rsidRPr="00B65D34" w:rsidRDefault="00FC0BA6" w:rsidP="00C668A2">
            <w:pPr>
              <w:spacing w:after="240"/>
              <w:ind w:left="34"/>
              <w:jc w:val="center"/>
              <w:rPr>
                <w:b/>
                <w:i/>
                <w:sz w:val="28"/>
                <w:szCs w:val="28"/>
              </w:rPr>
            </w:pPr>
            <w:r w:rsidRPr="00B65D34">
              <w:t>Таран І</w:t>
            </w:r>
            <w:r w:rsidR="00E811BF" w:rsidRPr="00B65D34">
              <w:t>.О. _________ «____»____________201</w:t>
            </w:r>
            <w:r w:rsidR="00C668A2" w:rsidRPr="00B65D34">
              <w:t>9</w:t>
            </w:r>
            <w:r w:rsidR="00E811BF" w:rsidRPr="00B65D34">
              <w:t xml:space="preserve"> року</w:t>
            </w:r>
          </w:p>
        </w:tc>
      </w:tr>
    </w:tbl>
    <w:p w:rsidR="00E811BF" w:rsidRPr="00B65D34" w:rsidRDefault="00E811BF" w:rsidP="00C323D7">
      <w:pPr>
        <w:jc w:val="center"/>
        <w:rPr>
          <w:b/>
          <w:sz w:val="28"/>
          <w:szCs w:val="28"/>
        </w:rPr>
      </w:pPr>
      <w:r w:rsidRPr="00B65D34">
        <w:rPr>
          <w:b/>
          <w:sz w:val="28"/>
          <w:szCs w:val="28"/>
        </w:rPr>
        <w:t>РОБОЧА ПРОГРАМА НАВЧАЛЬНОЇ ДИСЦИПЛІНИ</w:t>
      </w:r>
    </w:p>
    <w:p w:rsidR="00E811BF" w:rsidRPr="00B65D34" w:rsidRDefault="00E811BF" w:rsidP="00C323D7">
      <w:pPr>
        <w:pStyle w:val="a3"/>
        <w:spacing w:before="120" w:after="120"/>
        <w:jc w:val="center"/>
        <w:rPr>
          <w:b w:val="0"/>
          <w:i/>
          <w:sz w:val="28"/>
          <w:szCs w:val="28"/>
        </w:rPr>
      </w:pPr>
      <w:r w:rsidRPr="00B65D34">
        <w:rPr>
          <w:b w:val="0"/>
          <w:sz w:val="28"/>
          <w:szCs w:val="28"/>
        </w:rPr>
        <w:t>«</w:t>
      </w:r>
      <w:r w:rsidR="00D260A0" w:rsidRPr="00B65D34">
        <w:rPr>
          <w:b w:val="0"/>
          <w:sz w:val="28"/>
          <w:szCs w:val="28"/>
        </w:rPr>
        <w:t>Загальний курс транспорту</w:t>
      </w:r>
      <w:r w:rsidRPr="00B65D34">
        <w:rPr>
          <w:b w:val="0"/>
          <w:sz w:val="28"/>
          <w:szCs w:val="28"/>
        </w:rPr>
        <w:t>»</w:t>
      </w:r>
    </w:p>
    <w:p w:rsidR="00E811BF" w:rsidRPr="00B65D34" w:rsidRDefault="00E811BF" w:rsidP="00C323D7">
      <w:pPr>
        <w:spacing w:line="216" w:lineRule="auto"/>
        <w:ind w:firstLine="284"/>
        <w:rPr>
          <w:sz w:val="22"/>
          <w:szCs w:val="22"/>
        </w:rPr>
      </w:pPr>
    </w:p>
    <w:tbl>
      <w:tblPr>
        <w:tblW w:w="0" w:type="auto"/>
        <w:jc w:val="center"/>
        <w:tblLook w:val="00A0"/>
      </w:tblPr>
      <w:tblGrid>
        <w:gridCol w:w="3990"/>
        <w:gridCol w:w="5689"/>
      </w:tblGrid>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Галузь знань …………….…</w:t>
            </w:r>
            <w:r w:rsidR="00C668A2" w:rsidRPr="00B65D34">
              <w:t>…….</w:t>
            </w:r>
          </w:p>
        </w:tc>
        <w:tc>
          <w:tcPr>
            <w:tcW w:w="5689" w:type="dxa"/>
            <w:tcMar>
              <w:left w:w="28" w:type="dxa"/>
              <w:right w:w="28" w:type="dxa"/>
            </w:tcMar>
            <w:vAlign w:val="center"/>
          </w:tcPr>
          <w:p w:rsidR="00E811BF" w:rsidRPr="00B65D34" w:rsidRDefault="00FC0BA6" w:rsidP="00C668A2">
            <w:r w:rsidRPr="00B65D34">
              <w:t xml:space="preserve">27 </w:t>
            </w:r>
            <w:r w:rsidR="003B614E" w:rsidRPr="00B65D34">
              <w:t>Транспорт</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Спеціальність ……………...</w:t>
            </w:r>
            <w:r w:rsidR="00C668A2" w:rsidRPr="00B65D34">
              <w:t>.........</w:t>
            </w:r>
          </w:p>
        </w:tc>
        <w:tc>
          <w:tcPr>
            <w:tcW w:w="5689" w:type="dxa"/>
            <w:tcMar>
              <w:left w:w="28" w:type="dxa"/>
              <w:right w:w="28" w:type="dxa"/>
            </w:tcMar>
            <w:vAlign w:val="center"/>
          </w:tcPr>
          <w:p w:rsidR="00E811BF" w:rsidRPr="00B65D34" w:rsidRDefault="00FC0BA6" w:rsidP="00C668A2">
            <w:r w:rsidRPr="00B65D34">
              <w:t>275 Транспортні технології (на автомобільному транспорті)</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Освітній рівень……………</w:t>
            </w:r>
            <w:r w:rsidR="00C668A2" w:rsidRPr="00B65D34">
              <w:t>……..</w:t>
            </w:r>
          </w:p>
        </w:tc>
        <w:tc>
          <w:tcPr>
            <w:tcW w:w="5689" w:type="dxa"/>
            <w:tcMar>
              <w:left w:w="28" w:type="dxa"/>
              <w:right w:w="28" w:type="dxa"/>
            </w:tcMar>
            <w:vAlign w:val="center"/>
          </w:tcPr>
          <w:p w:rsidR="00E811BF" w:rsidRPr="00B65D34" w:rsidRDefault="00814267" w:rsidP="00C668A2">
            <w:r w:rsidRPr="00B65D34">
              <w:t>бакалавр</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Статус………………………</w:t>
            </w:r>
            <w:r w:rsidR="00C668A2" w:rsidRPr="00B65D34">
              <w:t>…….</w:t>
            </w:r>
          </w:p>
        </w:tc>
        <w:tc>
          <w:tcPr>
            <w:tcW w:w="5689" w:type="dxa"/>
            <w:tcMar>
              <w:left w:w="28" w:type="dxa"/>
              <w:right w:w="28" w:type="dxa"/>
            </w:tcMar>
            <w:vAlign w:val="center"/>
          </w:tcPr>
          <w:p w:rsidR="00E811BF" w:rsidRPr="00B65D34" w:rsidRDefault="00D260A0" w:rsidP="00C668A2">
            <w:r w:rsidRPr="00B65D34">
              <w:t>нормативна</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Загальний обсяг ..…………</w:t>
            </w:r>
            <w:r w:rsidR="00C668A2" w:rsidRPr="00B65D34">
              <w:t>……</w:t>
            </w:r>
          </w:p>
        </w:tc>
        <w:tc>
          <w:tcPr>
            <w:tcW w:w="5689" w:type="dxa"/>
            <w:tcMar>
              <w:left w:w="28" w:type="dxa"/>
              <w:right w:w="28" w:type="dxa"/>
            </w:tcMar>
            <w:vAlign w:val="center"/>
          </w:tcPr>
          <w:p w:rsidR="00E811BF" w:rsidRPr="00B65D34" w:rsidRDefault="00447922" w:rsidP="00C668A2">
            <w:r w:rsidRPr="00B65D34">
              <w:t xml:space="preserve">5 </w:t>
            </w:r>
            <w:r w:rsidR="00F679D9" w:rsidRPr="00B65D34">
              <w:t>кредит</w:t>
            </w:r>
            <w:r w:rsidRPr="00B65D34">
              <w:t>ів</w:t>
            </w:r>
            <w:r w:rsidR="00E811BF" w:rsidRPr="00B65D34">
              <w:t xml:space="preserve"> ЕСТS (</w:t>
            </w:r>
            <w:r w:rsidRPr="00B65D34">
              <w:t>150</w:t>
            </w:r>
            <w:r w:rsidR="00E811BF" w:rsidRPr="00B65D34">
              <w:t xml:space="preserve"> годин)</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Форма підсумкового контролю</w:t>
            </w:r>
            <w:r w:rsidR="00C668A2" w:rsidRPr="00B65D34">
              <w:t>...</w:t>
            </w:r>
          </w:p>
        </w:tc>
        <w:tc>
          <w:tcPr>
            <w:tcW w:w="5689" w:type="dxa"/>
            <w:tcMar>
              <w:left w:w="28" w:type="dxa"/>
              <w:right w:w="28" w:type="dxa"/>
            </w:tcMar>
            <w:vAlign w:val="center"/>
          </w:tcPr>
          <w:p w:rsidR="00E811BF" w:rsidRPr="00B65D34" w:rsidRDefault="00C668A2" w:rsidP="00C668A2">
            <w:r w:rsidRPr="00B65D34">
              <w:t>і</w:t>
            </w:r>
            <w:r w:rsidR="00BB4831" w:rsidRPr="00B65D34">
              <w:t>спит</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t>Термін викладання ………</w:t>
            </w:r>
            <w:r w:rsidR="00C668A2" w:rsidRPr="00B65D34">
              <w:t>……...</w:t>
            </w:r>
          </w:p>
        </w:tc>
        <w:tc>
          <w:tcPr>
            <w:tcW w:w="5689" w:type="dxa"/>
            <w:tcMar>
              <w:left w:w="28" w:type="dxa"/>
              <w:right w:w="28" w:type="dxa"/>
            </w:tcMar>
            <w:vAlign w:val="center"/>
          </w:tcPr>
          <w:p w:rsidR="00E811BF" w:rsidRPr="00B65D34" w:rsidRDefault="003A6673" w:rsidP="00C668A2">
            <w:r w:rsidRPr="00B65D34">
              <w:rPr>
                <w:sz w:val="22"/>
                <w:szCs w:val="22"/>
              </w:rPr>
              <w:t>1</w:t>
            </w:r>
            <w:r w:rsidR="000A2F2E" w:rsidRPr="00B65D34">
              <w:rPr>
                <w:sz w:val="22"/>
                <w:szCs w:val="22"/>
              </w:rPr>
              <w:t>, 2</w:t>
            </w:r>
            <w:r w:rsidRPr="00B65D34">
              <w:rPr>
                <w:sz w:val="22"/>
                <w:szCs w:val="22"/>
              </w:rPr>
              <w:t xml:space="preserve"> чверть</w:t>
            </w:r>
          </w:p>
        </w:tc>
      </w:tr>
      <w:tr w:rsidR="00C668A2" w:rsidRPr="00B65D34" w:rsidTr="00C668A2">
        <w:trPr>
          <w:jc w:val="center"/>
        </w:trPr>
        <w:tc>
          <w:tcPr>
            <w:tcW w:w="3990" w:type="dxa"/>
            <w:tcMar>
              <w:left w:w="28" w:type="dxa"/>
              <w:right w:w="28" w:type="dxa"/>
            </w:tcMar>
            <w:vAlign w:val="center"/>
          </w:tcPr>
          <w:p w:rsidR="00E811BF" w:rsidRPr="00B65D34" w:rsidRDefault="00E811BF" w:rsidP="00C668A2">
            <w:pPr>
              <w:jc w:val="center"/>
            </w:pPr>
            <w:r w:rsidRPr="00B65D34">
              <w:rPr>
                <w:sz w:val="22"/>
                <w:szCs w:val="22"/>
              </w:rPr>
              <w:t>Мова викладання ……………</w:t>
            </w:r>
            <w:r w:rsidR="00C668A2" w:rsidRPr="00B65D34">
              <w:rPr>
                <w:sz w:val="22"/>
                <w:szCs w:val="22"/>
              </w:rPr>
              <w:t>……...</w:t>
            </w:r>
          </w:p>
        </w:tc>
        <w:tc>
          <w:tcPr>
            <w:tcW w:w="5689" w:type="dxa"/>
            <w:tcMar>
              <w:left w:w="28" w:type="dxa"/>
              <w:right w:w="28" w:type="dxa"/>
            </w:tcMar>
            <w:vAlign w:val="center"/>
          </w:tcPr>
          <w:p w:rsidR="00E811BF" w:rsidRPr="00B65D34" w:rsidRDefault="00E811BF" w:rsidP="00C668A2">
            <w:r w:rsidRPr="00B65D34">
              <w:rPr>
                <w:sz w:val="22"/>
                <w:szCs w:val="22"/>
              </w:rPr>
              <w:t>українська</w:t>
            </w:r>
          </w:p>
        </w:tc>
      </w:tr>
    </w:tbl>
    <w:p w:rsidR="00E811BF" w:rsidRPr="00B65D34" w:rsidRDefault="00E811BF" w:rsidP="00C323D7">
      <w:pPr>
        <w:spacing w:before="80"/>
      </w:pPr>
    </w:p>
    <w:p w:rsidR="00E811BF" w:rsidRPr="00B65D34" w:rsidRDefault="00E811BF" w:rsidP="00C30003">
      <w:pPr>
        <w:spacing w:before="80"/>
        <w:ind w:firstLine="1843"/>
        <w:rPr>
          <w:i/>
          <w:sz w:val="16"/>
          <w:szCs w:val="16"/>
        </w:rPr>
      </w:pPr>
      <w:r w:rsidRPr="00B65D34">
        <w:t xml:space="preserve">Викладачі: </w:t>
      </w:r>
      <w:r w:rsidR="00FC0BA6" w:rsidRPr="00B65D34">
        <w:rPr>
          <w:u w:val="single"/>
        </w:rPr>
        <w:t xml:space="preserve">к.т.н., доцент </w:t>
      </w:r>
      <w:r w:rsidR="00447922" w:rsidRPr="00B65D34">
        <w:rPr>
          <w:u w:val="single"/>
        </w:rPr>
        <w:t>Дерюгін</w:t>
      </w:r>
      <w:r w:rsidR="00FC0BA6" w:rsidRPr="00B65D34">
        <w:rPr>
          <w:u w:val="single"/>
        </w:rPr>
        <w:t xml:space="preserve"> О.В.</w:t>
      </w:r>
    </w:p>
    <w:p w:rsidR="00E811BF" w:rsidRPr="00B65D34" w:rsidRDefault="00E811BF" w:rsidP="00C323D7">
      <w:pPr>
        <w:jc w:val="center"/>
        <w:rPr>
          <w:i/>
          <w:sz w:val="16"/>
          <w:szCs w:val="16"/>
        </w:rPr>
      </w:pPr>
    </w:p>
    <w:p w:rsidR="00E811BF" w:rsidRPr="00B65D34" w:rsidRDefault="00E811BF" w:rsidP="004762A7">
      <w:pPr>
        <w:ind w:left="1134"/>
        <w:jc w:val="center"/>
        <w:rPr>
          <w:sz w:val="22"/>
          <w:szCs w:val="22"/>
        </w:rPr>
      </w:pPr>
      <w:r w:rsidRPr="00B65D34">
        <w:rPr>
          <w:sz w:val="22"/>
          <w:szCs w:val="22"/>
        </w:rPr>
        <w:t>Пролонговано: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rPr>
      </w:pPr>
      <w:r w:rsidRPr="00B65D34">
        <w:rPr>
          <w:sz w:val="22"/>
          <w:szCs w:val="22"/>
        </w:rPr>
        <w:t xml:space="preserve">                           на 20__/20__ н.р. __________(___________) «__»___ 20__р.</w:t>
      </w:r>
    </w:p>
    <w:p w:rsidR="00E811BF" w:rsidRPr="00B65D34" w:rsidRDefault="00E811BF" w:rsidP="004762A7">
      <w:pPr>
        <w:ind w:left="1134"/>
        <w:jc w:val="center"/>
        <w:rPr>
          <w:sz w:val="22"/>
          <w:szCs w:val="22"/>
          <w:vertAlign w:val="superscript"/>
        </w:rPr>
      </w:pPr>
      <w:r w:rsidRPr="00B65D34">
        <w:rPr>
          <w:sz w:val="22"/>
          <w:szCs w:val="22"/>
          <w:vertAlign w:val="superscript"/>
        </w:rPr>
        <w:t xml:space="preserve">                                         (підпис, ПІБ, дата)</w:t>
      </w:r>
    </w:p>
    <w:p w:rsidR="00E811BF" w:rsidRPr="00B65D34" w:rsidRDefault="00E811BF" w:rsidP="004762A7">
      <w:pPr>
        <w:ind w:left="1134"/>
        <w:jc w:val="center"/>
        <w:rPr>
          <w:sz w:val="22"/>
          <w:szCs w:val="22"/>
          <w:vertAlign w:val="superscript"/>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2146A0">
      <w:pPr>
        <w:spacing w:before="120" w:after="120"/>
        <w:jc w:val="center"/>
        <w:rPr>
          <w:b/>
          <w:bCs/>
          <w:sz w:val="28"/>
          <w:szCs w:val="28"/>
        </w:rPr>
      </w:pPr>
    </w:p>
    <w:p w:rsidR="00E811BF" w:rsidRPr="00B65D34" w:rsidRDefault="00E811BF" w:rsidP="00E50E08">
      <w:pPr>
        <w:tabs>
          <w:tab w:val="left" w:pos="4253"/>
        </w:tabs>
        <w:jc w:val="center"/>
        <w:rPr>
          <w:bCs/>
          <w:sz w:val="28"/>
          <w:szCs w:val="28"/>
        </w:rPr>
      </w:pPr>
      <w:r w:rsidRPr="00B65D34">
        <w:rPr>
          <w:bCs/>
          <w:sz w:val="28"/>
          <w:szCs w:val="28"/>
        </w:rPr>
        <w:t>Дніпро</w:t>
      </w:r>
    </w:p>
    <w:p w:rsidR="00E811BF" w:rsidRPr="00B65D34" w:rsidRDefault="00E811BF" w:rsidP="00E50E08">
      <w:pPr>
        <w:tabs>
          <w:tab w:val="left" w:pos="4253"/>
        </w:tabs>
        <w:jc w:val="center"/>
        <w:rPr>
          <w:bCs/>
          <w:sz w:val="28"/>
          <w:szCs w:val="28"/>
        </w:rPr>
      </w:pPr>
      <w:r w:rsidRPr="00B65D34">
        <w:rPr>
          <w:bCs/>
          <w:sz w:val="28"/>
          <w:szCs w:val="28"/>
        </w:rPr>
        <w:t>НТУ «ДП»</w:t>
      </w:r>
    </w:p>
    <w:p w:rsidR="00E811BF" w:rsidRPr="00B65D34" w:rsidRDefault="00E811BF" w:rsidP="00E50E08">
      <w:pPr>
        <w:tabs>
          <w:tab w:val="left" w:pos="4253"/>
        </w:tabs>
        <w:jc w:val="center"/>
        <w:rPr>
          <w:sz w:val="28"/>
          <w:szCs w:val="28"/>
        </w:rPr>
      </w:pPr>
      <w:r w:rsidRPr="00B65D34">
        <w:rPr>
          <w:bCs/>
          <w:sz w:val="28"/>
          <w:szCs w:val="28"/>
        </w:rPr>
        <w:t>201</w:t>
      </w:r>
      <w:r w:rsidR="00C668A2" w:rsidRPr="00B65D34">
        <w:rPr>
          <w:bCs/>
          <w:sz w:val="28"/>
          <w:szCs w:val="28"/>
        </w:rPr>
        <w:t>9</w:t>
      </w:r>
    </w:p>
    <w:p w:rsidR="00E811BF" w:rsidRPr="00B65D34" w:rsidRDefault="00E811BF" w:rsidP="00C30003">
      <w:pPr>
        <w:spacing w:before="120"/>
        <w:jc w:val="center"/>
        <w:rPr>
          <w:sz w:val="28"/>
          <w:szCs w:val="28"/>
        </w:rPr>
      </w:pPr>
      <w:r w:rsidRPr="00B65D34">
        <w:rPr>
          <w:b/>
          <w:sz w:val="28"/>
          <w:szCs w:val="28"/>
        </w:rPr>
        <w:br w:type="page"/>
      </w:r>
    </w:p>
    <w:p w:rsidR="00E811BF" w:rsidRPr="00B65D34" w:rsidRDefault="00E811BF" w:rsidP="00225B42">
      <w:pPr>
        <w:pStyle w:val="a3"/>
        <w:ind w:firstLine="567"/>
        <w:jc w:val="both"/>
        <w:rPr>
          <w:rFonts w:eastAsia="TimesNewRoman"/>
          <w:b w:val="0"/>
          <w:sz w:val="28"/>
          <w:szCs w:val="28"/>
        </w:rPr>
      </w:pPr>
      <w:r w:rsidRPr="00B65D34">
        <w:rPr>
          <w:b w:val="0"/>
          <w:sz w:val="28"/>
          <w:szCs w:val="28"/>
        </w:rPr>
        <w:lastRenderedPageBreak/>
        <w:t>Робоча програма навчальної дисципліни «</w:t>
      </w:r>
      <w:r w:rsidR="000A2F2E" w:rsidRPr="00B65D34">
        <w:rPr>
          <w:b w:val="0"/>
          <w:sz w:val="28"/>
          <w:szCs w:val="28"/>
        </w:rPr>
        <w:t>Загальний курс транспорту</w:t>
      </w:r>
      <w:r w:rsidRPr="00B65D34">
        <w:rPr>
          <w:b w:val="0"/>
          <w:sz w:val="28"/>
          <w:szCs w:val="28"/>
        </w:rPr>
        <w:t xml:space="preserve">» для </w:t>
      </w:r>
      <w:r w:rsidR="00814267" w:rsidRPr="00B65D34">
        <w:rPr>
          <w:b w:val="0"/>
          <w:sz w:val="28"/>
          <w:szCs w:val="28"/>
        </w:rPr>
        <w:t>бакалаврів</w:t>
      </w:r>
      <w:r w:rsidRPr="00B65D34">
        <w:rPr>
          <w:b w:val="0"/>
          <w:sz w:val="28"/>
          <w:szCs w:val="28"/>
        </w:rPr>
        <w:t xml:space="preserve"> спеціальності </w:t>
      </w:r>
      <w:r w:rsidR="00FC0BA6" w:rsidRPr="00B65D34">
        <w:rPr>
          <w:b w:val="0"/>
          <w:sz w:val="28"/>
          <w:szCs w:val="28"/>
        </w:rPr>
        <w:t>275 Транспортні технології (на автомобільному транспорті)</w:t>
      </w:r>
      <w:r w:rsidRPr="00B65D34">
        <w:rPr>
          <w:b w:val="0"/>
          <w:sz w:val="28"/>
          <w:szCs w:val="28"/>
        </w:rPr>
        <w:t xml:space="preserve"> / Нац. техн. ун-т. «Дніпровська політехніка», каф. </w:t>
      </w:r>
      <w:r w:rsidR="0021300A" w:rsidRPr="00B65D34">
        <w:rPr>
          <w:b w:val="0"/>
          <w:sz w:val="28"/>
          <w:szCs w:val="28"/>
        </w:rPr>
        <w:t>управління  на транспорті</w:t>
      </w:r>
      <w:r w:rsidRPr="00B65D34">
        <w:rPr>
          <w:b w:val="0"/>
          <w:sz w:val="28"/>
          <w:szCs w:val="28"/>
        </w:rPr>
        <w:t>. – Д. : НТУ «ДП», 201</w:t>
      </w:r>
      <w:r w:rsidR="00C668A2" w:rsidRPr="00B65D34">
        <w:rPr>
          <w:b w:val="0"/>
          <w:sz w:val="28"/>
          <w:szCs w:val="28"/>
        </w:rPr>
        <w:t>9</w:t>
      </w:r>
      <w:r w:rsidRPr="00B65D34">
        <w:rPr>
          <w:b w:val="0"/>
          <w:sz w:val="28"/>
          <w:szCs w:val="28"/>
        </w:rPr>
        <w:t xml:space="preserve">. </w:t>
      </w:r>
      <w:r w:rsidRPr="00B65D34">
        <w:rPr>
          <w:rFonts w:eastAsia="TimesNewRoman"/>
          <w:b w:val="0"/>
          <w:sz w:val="28"/>
          <w:szCs w:val="28"/>
        </w:rPr>
        <w:t>– 1</w:t>
      </w:r>
      <w:r w:rsidR="0015674B" w:rsidRPr="00B65D34">
        <w:rPr>
          <w:rFonts w:eastAsia="TimesNewRoman"/>
          <w:b w:val="0"/>
          <w:sz w:val="28"/>
          <w:szCs w:val="28"/>
        </w:rPr>
        <w:t>3</w:t>
      </w:r>
      <w:r w:rsidRPr="00B65D34">
        <w:rPr>
          <w:rFonts w:eastAsia="TimesNewRoman"/>
          <w:b w:val="0"/>
          <w:sz w:val="28"/>
          <w:szCs w:val="28"/>
        </w:rPr>
        <w:t xml:space="preserve"> с.</w:t>
      </w:r>
    </w:p>
    <w:p w:rsidR="00E811BF" w:rsidRPr="00B65D34" w:rsidRDefault="00E811BF" w:rsidP="00225B42">
      <w:pPr>
        <w:pStyle w:val="21"/>
        <w:suppressLineNumbers/>
        <w:suppressAutoHyphens/>
        <w:autoSpaceDE w:val="0"/>
        <w:autoSpaceDN w:val="0"/>
        <w:spacing w:before="240" w:after="120"/>
        <w:ind w:left="0" w:firstLine="567"/>
        <w:jc w:val="both"/>
        <w:rPr>
          <w:sz w:val="28"/>
          <w:szCs w:val="28"/>
        </w:rPr>
      </w:pPr>
      <w:r w:rsidRPr="00B65D34">
        <w:rPr>
          <w:sz w:val="28"/>
          <w:szCs w:val="28"/>
        </w:rPr>
        <w:t xml:space="preserve">Розробник – </w:t>
      </w:r>
      <w:r w:rsidR="000A2F2E" w:rsidRPr="00B65D34">
        <w:rPr>
          <w:sz w:val="28"/>
          <w:szCs w:val="28"/>
        </w:rPr>
        <w:t>Дерюгін</w:t>
      </w:r>
      <w:r w:rsidR="00FC0BA6" w:rsidRPr="00B65D34">
        <w:rPr>
          <w:sz w:val="28"/>
          <w:szCs w:val="28"/>
        </w:rPr>
        <w:t xml:space="preserve"> О.В.</w:t>
      </w:r>
    </w:p>
    <w:p w:rsidR="00E811BF" w:rsidRPr="00B65D34" w:rsidRDefault="00E811BF" w:rsidP="00E662D0">
      <w:pPr>
        <w:spacing w:before="240"/>
        <w:ind w:firstLine="567"/>
        <w:jc w:val="both"/>
        <w:rPr>
          <w:sz w:val="28"/>
          <w:szCs w:val="28"/>
        </w:rPr>
      </w:pPr>
      <w:r w:rsidRPr="00B65D34">
        <w:rPr>
          <w:sz w:val="28"/>
          <w:szCs w:val="28"/>
        </w:rPr>
        <w:t>Робоча програма регламентує:</w:t>
      </w:r>
    </w:p>
    <w:p w:rsidR="00E811BF" w:rsidRPr="00B65D34" w:rsidRDefault="00A831B2" w:rsidP="00225B42">
      <w:pPr>
        <w:pStyle w:val="21"/>
        <w:numPr>
          <w:ilvl w:val="0"/>
          <w:numId w:val="7"/>
        </w:numPr>
        <w:spacing w:before="120"/>
        <w:ind w:left="0" w:firstLine="567"/>
        <w:jc w:val="both"/>
        <w:rPr>
          <w:sz w:val="28"/>
          <w:szCs w:val="28"/>
        </w:rPr>
      </w:pPr>
      <w:r>
        <w:rPr>
          <w:sz w:val="28"/>
          <w:szCs w:val="28"/>
        </w:rPr>
        <w:t xml:space="preserve"> </w:t>
      </w:r>
      <w:r w:rsidR="00E811BF" w:rsidRPr="00B65D34">
        <w:rPr>
          <w:sz w:val="28"/>
          <w:szCs w:val="28"/>
        </w:rPr>
        <w:t>мету дисципліни;</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E811BF" w:rsidRPr="00B65D34" w:rsidRDefault="00A831B2" w:rsidP="00A63728">
      <w:pPr>
        <w:pStyle w:val="21"/>
        <w:numPr>
          <w:ilvl w:val="0"/>
          <w:numId w:val="7"/>
        </w:numPr>
        <w:ind w:left="0" w:firstLine="567"/>
        <w:jc w:val="both"/>
        <w:rPr>
          <w:sz w:val="28"/>
          <w:szCs w:val="28"/>
        </w:rPr>
      </w:pPr>
      <w:r>
        <w:rPr>
          <w:sz w:val="28"/>
          <w:szCs w:val="28"/>
        </w:rPr>
        <w:t xml:space="preserve"> </w:t>
      </w:r>
      <w:r w:rsidR="00E811BF" w:rsidRPr="00B65D34">
        <w:rPr>
          <w:sz w:val="28"/>
          <w:szCs w:val="28"/>
        </w:rPr>
        <w:t>базові дисципліни;</w:t>
      </w:r>
    </w:p>
    <w:p w:rsidR="00E811BF" w:rsidRPr="00B65D34" w:rsidRDefault="00A831B2" w:rsidP="00D7349E">
      <w:pPr>
        <w:pStyle w:val="21"/>
        <w:numPr>
          <w:ilvl w:val="0"/>
          <w:numId w:val="7"/>
        </w:numPr>
        <w:ind w:left="0" w:firstLine="567"/>
        <w:jc w:val="both"/>
        <w:rPr>
          <w:sz w:val="28"/>
          <w:szCs w:val="28"/>
        </w:rPr>
      </w:pPr>
      <w:r>
        <w:rPr>
          <w:sz w:val="28"/>
          <w:szCs w:val="28"/>
        </w:rPr>
        <w:t xml:space="preserve"> </w:t>
      </w:r>
      <w:r w:rsidR="00E811BF" w:rsidRPr="00B65D34">
        <w:rPr>
          <w:sz w:val="28"/>
          <w:szCs w:val="28"/>
        </w:rPr>
        <w:t>обсяг і розподіл за формами організації освітнього процесу та видами навчальних занять;</w:t>
      </w:r>
    </w:p>
    <w:p w:rsidR="00E811BF" w:rsidRPr="00B65D34" w:rsidRDefault="00A831B2" w:rsidP="00F43CA5">
      <w:pPr>
        <w:pStyle w:val="21"/>
        <w:numPr>
          <w:ilvl w:val="0"/>
          <w:numId w:val="7"/>
        </w:numPr>
        <w:ind w:left="0" w:firstLine="567"/>
        <w:jc w:val="both"/>
        <w:rPr>
          <w:sz w:val="28"/>
          <w:szCs w:val="28"/>
        </w:rPr>
      </w:pPr>
      <w:r>
        <w:rPr>
          <w:sz w:val="28"/>
          <w:szCs w:val="28"/>
        </w:rPr>
        <w:t xml:space="preserve"> </w:t>
      </w:r>
      <w:r w:rsidR="00E811BF" w:rsidRPr="00B65D34">
        <w:rPr>
          <w:sz w:val="28"/>
          <w:szCs w:val="28"/>
        </w:rPr>
        <w:t>програму дисципліни (тематичний план за видами навчальних занять);</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інструменти, обладнання та програмне забезпечення;</w:t>
      </w:r>
    </w:p>
    <w:p w:rsidR="00E811BF" w:rsidRPr="00B65D34" w:rsidRDefault="00A831B2" w:rsidP="00F43CA5">
      <w:pPr>
        <w:pStyle w:val="21"/>
        <w:numPr>
          <w:ilvl w:val="0"/>
          <w:numId w:val="7"/>
        </w:numPr>
        <w:suppressLineNumbers/>
        <w:suppressAutoHyphens/>
        <w:ind w:left="0" w:firstLine="567"/>
        <w:jc w:val="both"/>
        <w:rPr>
          <w:sz w:val="28"/>
          <w:szCs w:val="28"/>
        </w:rPr>
      </w:pPr>
      <w:r>
        <w:rPr>
          <w:sz w:val="28"/>
          <w:szCs w:val="28"/>
        </w:rPr>
        <w:t xml:space="preserve"> </w:t>
      </w:r>
      <w:r w:rsidR="00E811BF" w:rsidRPr="00B65D34">
        <w:rPr>
          <w:sz w:val="28"/>
          <w:szCs w:val="28"/>
        </w:rPr>
        <w:t>рекомендовані джерела інформації.</w:t>
      </w:r>
    </w:p>
    <w:p w:rsidR="00E811BF" w:rsidRPr="00B65D34" w:rsidRDefault="00E811BF" w:rsidP="00225B42">
      <w:pPr>
        <w:pStyle w:val="21"/>
        <w:suppressLineNumbers/>
        <w:suppressAutoHyphens/>
        <w:ind w:left="567"/>
        <w:jc w:val="both"/>
        <w:rPr>
          <w:sz w:val="28"/>
          <w:szCs w:val="28"/>
        </w:rPr>
      </w:pPr>
    </w:p>
    <w:p w:rsidR="00E811BF" w:rsidRPr="00B65D34" w:rsidRDefault="00E811BF" w:rsidP="00225B42">
      <w:pPr>
        <w:tabs>
          <w:tab w:val="left" w:pos="851"/>
          <w:tab w:val="left" w:pos="2160"/>
        </w:tabs>
        <w:spacing w:before="120" w:line="232" w:lineRule="auto"/>
        <w:ind w:firstLine="567"/>
        <w:jc w:val="both"/>
        <w:rPr>
          <w:rFonts w:eastAsia="TimesNewRoman"/>
          <w:sz w:val="28"/>
          <w:szCs w:val="28"/>
        </w:rPr>
      </w:pPr>
      <w:r w:rsidRPr="00B65D34">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B65D34"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B65D34">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B65D34" w:rsidRDefault="00E811BF" w:rsidP="00225B42">
      <w:pPr>
        <w:suppressLineNumbers/>
        <w:suppressAutoHyphens/>
        <w:autoSpaceDE w:val="0"/>
        <w:autoSpaceDN w:val="0"/>
        <w:spacing w:after="240"/>
        <w:ind w:firstLine="561"/>
        <w:jc w:val="both"/>
        <w:rPr>
          <w:sz w:val="28"/>
          <w:szCs w:val="28"/>
        </w:rPr>
      </w:pPr>
    </w:p>
    <w:p w:rsidR="00E811BF" w:rsidRPr="00B65D34" w:rsidRDefault="00E811BF" w:rsidP="00225B42">
      <w:pPr>
        <w:suppressLineNumbers/>
        <w:suppressAutoHyphens/>
        <w:autoSpaceDE w:val="0"/>
        <w:autoSpaceDN w:val="0"/>
        <w:spacing w:after="240"/>
        <w:ind w:firstLine="561"/>
        <w:jc w:val="both"/>
        <w:rPr>
          <w:sz w:val="28"/>
          <w:szCs w:val="28"/>
        </w:rPr>
      </w:pPr>
      <w:r w:rsidRPr="00B65D34">
        <w:rPr>
          <w:sz w:val="28"/>
          <w:szCs w:val="28"/>
        </w:rPr>
        <w:t xml:space="preserve">Погоджено рішенням методичної комісії спеціальності </w:t>
      </w:r>
      <w:r w:rsidR="00FC0BA6" w:rsidRPr="00B65D34">
        <w:rPr>
          <w:sz w:val="28"/>
          <w:szCs w:val="28"/>
        </w:rPr>
        <w:t>275 Транспортні технології (на автомобільному транспорті)</w:t>
      </w:r>
      <w:r w:rsidRPr="00B65D34">
        <w:rPr>
          <w:sz w:val="28"/>
          <w:szCs w:val="28"/>
        </w:rPr>
        <w:t xml:space="preserve"> (протокол №</w:t>
      </w:r>
      <w:r w:rsidR="000A2F2E" w:rsidRPr="00B65D34">
        <w:rPr>
          <w:sz w:val="28"/>
          <w:szCs w:val="28"/>
        </w:rPr>
        <w:t xml:space="preserve"> </w:t>
      </w:r>
      <w:r w:rsidR="00FC0BA6" w:rsidRPr="00B65D34">
        <w:rPr>
          <w:sz w:val="28"/>
          <w:szCs w:val="28"/>
        </w:rPr>
        <w:t>___</w:t>
      </w:r>
      <w:r w:rsidRPr="00B65D34">
        <w:rPr>
          <w:sz w:val="28"/>
          <w:szCs w:val="28"/>
        </w:rPr>
        <w:t xml:space="preserve"> від </w:t>
      </w:r>
      <w:r w:rsidR="00FC0BA6" w:rsidRPr="00B65D34">
        <w:rPr>
          <w:sz w:val="28"/>
          <w:szCs w:val="28"/>
        </w:rPr>
        <w:t xml:space="preserve">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225B42">
      <w:pPr>
        <w:suppressLineNumbers/>
        <w:suppressAutoHyphens/>
        <w:autoSpaceDE w:val="0"/>
        <w:autoSpaceDN w:val="0"/>
        <w:spacing w:after="120"/>
        <w:ind w:firstLine="561"/>
        <w:jc w:val="both"/>
        <w:rPr>
          <w:sz w:val="28"/>
          <w:szCs w:val="28"/>
        </w:rPr>
      </w:pPr>
      <w:r w:rsidRPr="00B65D34">
        <w:rPr>
          <w:sz w:val="28"/>
          <w:szCs w:val="28"/>
        </w:rPr>
        <w:t>Рекомендовано до видання редакційною радою НТУ «ДП» (протокол №</w:t>
      </w:r>
      <w:r w:rsidR="000A2F2E" w:rsidRPr="00B65D34">
        <w:rPr>
          <w:sz w:val="28"/>
          <w:szCs w:val="28"/>
        </w:rPr>
        <w:t xml:space="preserve"> </w:t>
      </w:r>
      <w:r w:rsidR="00FC0BA6" w:rsidRPr="00B65D34">
        <w:rPr>
          <w:sz w:val="28"/>
          <w:szCs w:val="28"/>
        </w:rPr>
        <w:t>__</w:t>
      </w:r>
      <w:r w:rsidRPr="00B65D34">
        <w:rPr>
          <w:sz w:val="28"/>
          <w:szCs w:val="28"/>
        </w:rPr>
        <w:t xml:space="preserve"> від </w:t>
      </w:r>
      <w:r w:rsidR="00FC0BA6" w:rsidRPr="00B65D34">
        <w:rPr>
          <w:sz w:val="28"/>
          <w:szCs w:val="28"/>
        </w:rPr>
        <w:t xml:space="preserve">_______ </w:t>
      </w:r>
      <w:r w:rsidRPr="00B65D34">
        <w:rPr>
          <w:sz w:val="28"/>
          <w:szCs w:val="28"/>
        </w:rPr>
        <w:t>201</w:t>
      </w:r>
      <w:r w:rsidR="00C668A2" w:rsidRPr="00B65D34">
        <w:rPr>
          <w:sz w:val="28"/>
          <w:szCs w:val="28"/>
        </w:rPr>
        <w:t>9</w:t>
      </w:r>
      <w:r w:rsidRPr="00B65D34">
        <w:rPr>
          <w:sz w:val="28"/>
          <w:szCs w:val="28"/>
        </w:rPr>
        <w:t>).</w:t>
      </w:r>
    </w:p>
    <w:p w:rsidR="00E811BF" w:rsidRPr="00B65D34" w:rsidRDefault="00E811BF" w:rsidP="00C41E4D">
      <w:pPr>
        <w:ind w:firstLine="567"/>
        <w:jc w:val="both"/>
        <w:rPr>
          <w:sz w:val="28"/>
          <w:szCs w:val="28"/>
        </w:rPr>
      </w:pPr>
    </w:p>
    <w:p w:rsidR="00E811BF" w:rsidRPr="00B65D34" w:rsidRDefault="00E811BF" w:rsidP="004F6FE7">
      <w:pPr>
        <w:spacing w:before="120" w:after="120"/>
        <w:jc w:val="center"/>
        <w:rPr>
          <w:sz w:val="28"/>
          <w:szCs w:val="28"/>
        </w:rPr>
      </w:pPr>
      <w:r w:rsidRPr="00B65D34">
        <w:rPr>
          <w:sz w:val="28"/>
          <w:szCs w:val="28"/>
        </w:rPr>
        <w:br w:type="page"/>
      </w:r>
    </w:p>
    <w:p w:rsidR="00E811BF" w:rsidRPr="00B65D34" w:rsidRDefault="00E811BF" w:rsidP="00891C29">
      <w:pPr>
        <w:pStyle w:val="14"/>
        <w:spacing w:before="0" w:after="120"/>
        <w:jc w:val="center"/>
        <w:rPr>
          <w:rFonts w:ascii="Times New Roman" w:hAnsi="Times New Roman"/>
          <w:b/>
          <w:color w:val="auto"/>
          <w:sz w:val="28"/>
          <w:szCs w:val="28"/>
          <w:lang w:val="uk-UA"/>
        </w:rPr>
      </w:pPr>
      <w:r w:rsidRPr="00B65D34">
        <w:rPr>
          <w:rFonts w:ascii="Times New Roman" w:hAnsi="Times New Roman"/>
          <w:b/>
          <w:color w:val="auto"/>
          <w:sz w:val="28"/>
          <w:szCs w:val="28"/>
          <w:lang w:val="uk-UA"/>
        </w:rPr>
        <w:lastRenderedPageBreak/>
        <w:t>ЗМІСТ</w:t>
      </w:r>
    </w:p>
    <w:p w:rsidR="00E811BF" w:rsidRPr="00B65D34" w:rsidRDefault="00130C12">
      <w:pPr>
        <w:pStyle w:val="15"/>
        <w:tabs>
          <w:tab w:val="right" w:leader="dot" w:pos="9628"/>
        </w:tabs>
        <w:rPr>
          <w:rFonts w:ascii="Calibri" w:hAnsi="Calibri"/>
          <w:noProof/>
          <w:sz w:val="28"/>
          <w:szCs w:val="28"/>
          <w:lang w:val="ru-RU"/>
        </w:rPr>
      </w:pPr>
      <w:r w:rsidRPr="00B65D34">
        <w:rPr>
          <w:sz w:val="28"/>
          <w:szCs w:val="28"/>
        </w:rPr>
        <w:fldChar w:fldCharType="begin"/>
      </w:r>
      <w:r w:rsidR="00E811BF" w:rsidRPr="00B65D34">
        <w:rPr>
          <w:sz w:val="28"/>
          <w:szCs w:val="28"/>
        </w:rPr>
        <w:instrText xml:space="preserve"> TOC \o "1-3" \h \z \u </w:instrText>
      </w:r>
      <w:r w:rsidRPr="00B65D34">
        <w:rPr>
          <w:sz w:val="28"/>
          <w:szCs w:val="28"/>
        </w:rPr>
        <w:fldChar w:fldCharType="separate"/>
      </w:r>
      <w:hyperlink w:anchor="_Toc523035521" w:history="1">
        <w:r w:rsidR="00E811BF" w:rsidRPr="00B65D34">
          <w:rPr>
            <w:rStyle w:val="a9"/>
            <w:bCs/>
            <w:noProof/>
            <w:color w:val="auto"/>
            <w:sz w:val="28"/>
            <w:szCs w:val="28"/>
          </w:rPr>
          <w:t>1</w:t>
        </w:r>
        <w:r w:rsidR="00291357" w:rsidRPr="00B65D34">
          <w:rPr>
            <w:rStyle w:val="a9"/>
            <w:bCs/>
            <w:noProof/>
            <w:color w:val="auto"/>
            <w:sz w:val="28"/>
            <w:szCs w:val="28"/>
          </w:rPr>
          <w:t xml:space="preserve"> </w:t>
        </w:r>
        <w:r w:rsidR="00E811BF" w:rsidRPr="00B65D34">
          <w:rPr>
            <w:rStyle w:val="a9"/>
            <w:bCs/>
            <w:noProof/>
            <w:color w:val="auto"/>
            <w:sz w:val="28"/>
            <w:szCs w:val="28"/>
          </w:rPr>
          <w:t>МЕТА НАВЧАЛЬНОЇ ДИЦИПЛІНИ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2" w:history="1">
        <w:r w:rsidR="00E811BF" w:rsidRPr="00B65D34">
          <w:rPr>
            <w:rStyle w:val="a9"/>
            <w:bCs/>
            <w:noProof/>
            <w:color w:val="auto"/>
            <w:sz w:val="28"/>
            <w:szCs w:val="28"/>
          </w:rPr>
          <w:t>2</w:t>
        </w:r>
        <w:r w:rsidR="00291357" w:rsidRPr="00B65D34">
          <w:rPr>
            <w:rStyle w:val="a9"/>
            <w:bCs/>
            <w:noProof/>
            <w:color w:val="auto"/>
            <w:sz w:val="28"/>
            <w:szCs w:val="28"/>
          </w:rPr>
          <w:t xml:space="preserve"> </w:t>
        </w:r>
        <w:r w:rsidR="00E811BF" w:rsidRPr="00B65D34">
          <w:rPr>
            <w:rStyle w:val="a9"/>
            <w:bCs/>
            <w:noProof/>
            <w:color w:val="auto"/>
            <w:sz w:val="28"/>
            <w:szCs w:val="28"/>
          </w:rPr>
          <w:t>ОЧІКУВАНІ ДИСЦИПЛІНАРНІ РЕЗУЛЬТАТИ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_Toc523035522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3" w:history="1">
        <w:r w:rsidR="00E811BF" w:rsidRPr="00B65D34">
          <w:rPr>
            <w:rStyle w:val="a9"/>
            <w:bCs/>
            <w:noProof/>
            <w:color w:val="auto"/>
            <w:sz w:val="28"/>
            <w:szCs w:val="28"/>
          </w:rPr>
          <w:t>3</w:t>
        </w:r>
        <w:r w:rsidR="00291357" w:rsidRPr="00B65D34">
          <w:rPr>
            <w:rStyle w:val="a9"/>
            <w:bCs/>
            <w:noProof/>
            <w:color w:val="auto"/>
            <w:sz w:val="28"/>
            <w:szCs w:val="28"/>
          </w:rPr>
          <w:t xml:space="preserve"> </w:t>
        </w:r>
        <w:r w:rsidR="00E811BF" w:rsidRPr="00B65D34">
          <w:rPr>
            <w:rStyle w:val="a9"/>
            <w:bCs/>
            <w:noProof/>
            <w:color w:val="auto"/>
            <w:sz w:val="28"/>
            <w:szCs w:val="28"/>
          </w:rPr>
          <w:t>БАЗОВІ ДИСЦИПЛІНИ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_Toc523035523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4</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4" w:history="1">
        <w:r w:rsidR="00E811BF" w:rsidRPr="00B65D34">
          <w:rPr>
            <w:rStyle w:val="a9"/>
            <w:bCs/>
            <w:noProof/>
            <w:color w:val="auto"/>
            <w:sz w:val="28"/>
            <w:szCs w:val="28"/>
          </w:rPr>
          <w:t>4</w:t>
        </w:r>
        <w:r w:rsidR="00291357" w:rsidRPr="00B65D34">
          <w:rPr>
            <w:rStyle w:val="a9"/>
            <w:bCs/>
            <w:noProof/>
            <w:color w:val="auto"/>
            <w:sz w:val="28"/>
            <w:szCs w:val="28"/>
          </w:rPr>
          <w:t xml:space="preserve"> </w:t>
        </w:r>
        <w:r w:rsidR="00E811BF" w:rsidRPr="00B65D34">
          <w:rPr>
            <w:rStyle w:val="a9"/>
            <w:bCs/>
            <w:noProof/>
            <w:color w:val="auto"/>
            <w:sz w:val="28"/>
            <w:szCs w:val="28"/>
          </w:rPr>
          <w:t>ОБСЯГ І РОЗПОДІЛ ЗА ФОРМАМИ ОРГАНІЗАЦІЇ ОСВІТНЬОГО ПРОЦЕСУ ТА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_Toc523035524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5" w:history="1">
        <w:r w:rsidR="00E811BF" w:rsidRPr="00B65D34">
          <w:rPr>
            <w:rStyle w:val="a9"/>
            <w:bCs/>
            <w:noProof/>
            <w:color w:val="auto"/>
            <w:sz w:val="28"/>
            <w:szCs w:val="28"/>
          </w:rPr>
          <w:t>5</w:t>
        </w:r>
        <w:r w:rsidR="00291357" w:rsidRPr="00B65D34">
          <w:rPr>
            <w:rStyle w:val="a9"/>
            <w:bCs/>
            <w:noProof/>
            <w:color w:val="auto"/>
            <w:sz w:val="28"/>
            <w:szCs w:val="28"/>
          </w:rPr>
          <w:t xml:space="preserve"> </w:t>
        </w:r>
        <w:r w:rsidR="00E811BF" w:rsidRPr="00B65D34">
          <w:rPr>
            <w:rStyle w:val="a9"/>
            <w:bCs/>
            <w:noProof/>
            <w:color w:val="auto"/>
            <w:sz w:val="28"/>
            <w:szCs w:val="28"/>
          </w:rPr>
          <w:t>ПРОГРАМА ДИСЦИПЛІНИ ЗА ВИДАМИ НАВЧАЛЬНИХ ЗАНЯТЬ</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_Toc523035525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5</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6" w:history="1">
        <w:r w:rsidR="00E811BF" w:rsidRPr="00B65D34">
          <w:rPr>
            <w:rStyle w:val="a9"/>
            <w:noProof/>
            <w:color w:val="auto"/>
            <w:sz w:val="28"/>
            <w:szCs w:val="28"/>
          </w:rPr>
          <w:t>6</w:t>
        </w:r>
        <w:r w:rsidR="00291357" w:rsidRPr="00B65D34">
          <w:rPr>
            <w:rStyle w:val="a9"/>
            <w:noProof/>
            <w:color w:val="auto"/>
            <w:sz w:val="28"/>
            <w:szCs w:val="28"/>
          </w:rPr>
          <w:t xml:space="preserve"> </w:t>
        </w:r>
        <w:r w:rsidR="00E811BF" w:rsidRPr="00B65D34">
          <w:rPr>
            <w:rStyle w:val="a9"/>
            <w:noProof/>
            <w:color w:val="auto"/>
            <w:sz w:val="28"/>
            <w:szCs w:val="28"/>
          </w:rPr>
          <w:t>ОЦІНЮВАННЯ РЕЗУЛЬТАТІВ НАВЧАННЯ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_Toc523035526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7" w:history="1">
        <w:r w:rsidR="00E811BF" w:rsidRPr="00B65D34">
          <w:rPr>
            <w:rStyle w:val="a9"/>
            <w:noProof/>
            <w:color w:val="auto"/>
            <w:sz w:val="28"/>
            <w:szCs w:val="28"/>
          </w:rPr>
          <w:t>6.1</w:t>
        </w:r>
        <w:r w:rsidR="00291357" w:rsidRPr="00B65D34">
          <w:rPr>
            <w:rStyle w:val="a9"/>
            <w:noProof/>
            <w:color w:val="auto"/>
            <w:sz w:val="28"/>
            <w:szCs w:val="28"/>
          </w:rPr>
          <w:t xml:space="preserve"> </w:t>
        </w:r>
        <w:r w:rsidR="00E811BF" w:rsidRPr="00B65D34">
          <w:rPr>
            <w:rStyle w:val="a9"/>
            <w:noProof/>
            <w:color w:val="auto"/>
            <w:sz w:val="28"/>
            <w:szCs w:val="28"/>
          </w:rPr>
          <w:t>Шкали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_Toc523035527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6</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8" w:history="1">
        <w:r w:rsidR="00E811BF" w:rsidRPr="00B65D34">
          <w:rPr>
            <w:rStyle w:val="a9"/>
            <w:noProof/>
            <w:color w:val="auto"/>
            <w:sz w:val="28"/>
            <w:szCs w:val="28"/>
          </w:rPr>
          <w:t>6.2</w:t>
        </w:r>
        <w:r w:rsidR="00291357" w:rsidRPr="00B65D34">
          <w:rPr>
            <w:rStyle w:val="a9"/>
            <w:noProof/>
            <w:color w:val="auto"/>
            <w:sz w:val="28"/>
            <w:szCs w:val="28"/>
          </w:rPr>
          <w:t xml:space="preserve"> </w:t>
        </w:r>
        <w:r w:rsidR="00E811BF" w:rsidRPr="00B65D34">
          <w:rPr>
            <w:rStyle w:val="a9"/>
            <w:noProof/>
            <w:color w:val="auto"/>
            <w:sz w:val="28"/>
            <w:szCs w:val="28"/>
          </w:rPr>
          <w:t>Засоби та процедури</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_Toc523035528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7</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29" w:history="1">
        <w:r w:rsidR="00E811BF" w:rsidRPr="00B65D34">
          <w:rPr>
            <w:rStyle w:val="a9"/>
            <w:noProof/>
            <w:color w:val="auto"/>
            <w:sz w:val="28"/>
            <w:szCs w:val="28"/>
          </w:rPr>
          <w:t>6.3</w:t>
        </w:r>
        <w:r w:rsidR="00291357" w:rsidRPr="00B65D34">
          <w:rPr>
            <w:rStyle w:val="a9"/>
            <w:noProof/>
            <w:color w:val="auto"/>
            <w:sz w:val="28"/>
            <w:szCs w:val="28"/>
          </w:rPr>
          <w:t xml:space="preserve"> </w:t>
        </w:r>
        <w:r w:rsidR="00E811BF" w:rsidRPr="00B65D34">
          <w:rPr>
            <w:rStyle w:val="a9"/>
            <w:noProof/>
            <w:color w:val="auto"/>
            <w:sz w:val="28"/>
            <w:szCs w:val="28"/>
          </w:rPr>
          <w:t>Критерії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_Toc523035529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8</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30" w:history="1">
        <w:r w:rsidR="00E811BF" w:rsidRPr="00B65D34">
          <w:rPr>
            <w:rStyle w:val="a9"/>
            <w:bCs/>
            <w:noProof/>
            <w:color w:val="auto"/>
            <w:sz w:val="28"/>
            <w:szCs w:val="28"/>
          </w:rPr>
          <w:t>7</w:t>
        </w:r>
        <w:r w:rsidR="00291357" w:rsidRPr="00B65D34">
          <w:rPr>
            <w:rStyle w:val="a9"/>
            <w:bCs/>
            <w:noProof/>
            <w:color w:val="auto"/>
            <w:sz w:val="28"/>
            <w:szCs w:val="28"/>
          </w:rPr>
          <w:t xml:space="preserve"> </w:t>
        </w:r>
        <w:r w:rsidR="00E811BF" w:rsidRPr="00B65D34">
          <w:rPr>
            <w:rStyle w:val="a9"/>
            <w:bCs/>
            <w:noProof/>
            <w:color w:val="auto"/>
            <w:sz w:val="28"/>
            <w:szCs w:val="28"/>
          </w:rPr>
          <w:t>ІНСТРУМЕНТИ, ОБЛАДНАННЯ ТА ПРОГРАМНЕ ЗАБЕЗПЕЧЕННЯ</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_Toc523035530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130C12">
      <w:pPr>
        <w:pStyle w:val="15"/>
        <w:tabs>
          <w:tab w:val="right" w:leader="dot" w:pos="9628"/>
        </w:tabs>
        <w:rPr>
          <w:rFonts w:ascii="Calibri" w:hAnsi="Calibri"/>
          <w:noProof/>
          <w:sz w:val="28"/>
          <w:szCs w:val="28"/>
          <w:lang w:val="ru-RU"/>
        </w:rPr>
      </w:pPr>
      <w:hyperlink w:anchor="_Toc523035531" w:history="1">
        <w:r w:rsidR="00E811BF" w:rsidRPr="00B65D34">
          <w:rPr>
            <w:rStyle w:val="a9"/>
            <w:bCs/>
            <w:noProof/>
            <w:color w:val="auto"/>
            <w:sz w:val="28"/>
            <w:szCs w:val="28"/>
          </w:rPr>
          <w:t>8</w:t>
        </w:r>
        <w:r w:rsidR="00291357" w:rsidRPr="00B65D34">
          <w:rPr>
            <w:rStyle w:val="a9"/>
            <w:bCs/>
            <w:noProof/>
            <w:color w:val="auto"/>
            <w:sz w:val="28"/>
            <w:szCs w:val="28"/>
          </w:rPr>
          <w:t xml:space="preserve"> </w:t>
        </w:r>
        <w:r w:rsidR="00E811BF" w:rsidRPr="00B65D34">
          <w:rPr>
            <w:rStyle w:val="a9"/>
            <w:bCs/>
            <w:noProof/>
            <w:color w:val="auto"/>
            <w:sz w:val="28"/>
            <w:szCs w:val="28"/>
          </w:rPr>
          <w:t>РЕКОМЕНДОВАНІ ДЖЕРЕЛА ІНФОРМАЦІЇ</w:t>
        </w:r>
        <w:r w:rsidR="00E811BF" w:rsidRPr="00B65D34">
          <w:rPr>
            <w:noProof/>
            <w:webHidden/>
            <w:sz w:val="28"/>
            <w:szCs w:val="28"/>
          </w:rPr>
          <w:tab/>
        </w:r>
        <w:r w:rsidRPr="00B65D34">
          <w:rPr>
            <w:noProof/>
            <w:webHidden/>
            <w:sz w:val="28"/>
            <w:szCs w:val="28"/>
          </w:rPr>
          <w:fldChar w:fldCharType="begin"/>
        </w:r>
        <w:r w:rsidR="00E811BF" w:rsidRPr="00B65D34">
          <w:rPr>
            <w:noProof/>
            <w:webHidden/>
            <w:sz w:val="28"/>
            <w:szCs w:val="28"/>
          </w:rPr>
          <w:instrText xml:space="preserve"> PAGEREF _Toc523035531 \h </w:instrText>
        </w:r>
        <w:r w:rsidRPr="00B65D34">
          <w:rPr>
            <w:noProof/>
            <w:webHidden/>
            <w:sz w:val="28"/>
            <w:szCs w:val="28"/>
          </w:rPr>
        </w:r>
        <w:r w:rsidRPr="00B65D34">
          <w:rPr>
            <w:noProof/>
            <w:webHidden/>
            <w:sz w:val="28"/>
            <w:szCs w:val="28"/>
          </w:rPr>
          <w:fldChar w:fldCharType="separate"/>
        </w:r>
        <w:r w:rsidR="002956A2" w:rsidRPr="00B65D34">
          <w:rPr>
            <w:noProof/>
            <w:webHidden/>
            <w:sz w:val="28"/>
            <w:szCs w:val="28"/>
          </w:rPr>
          <w:t>11</w:t>
        </w:r>
        <w:r w:rsidRPr="00B65D34">
          <w:rPr>
            <w:noProof/>
            <w:webHidden/>
            <w:sz w:val="28"/>
            <w:szCs w:val="28"/>
          </w:rPr>
          <w:fldChar w:fldCharType="end"/>
        </w:r>
      </w:hyperlink>
    </w:p>
    <w:p w:rsidR="00E811BF" w:rsidRPr="00B65D34" w:rsidRDefault="00130C12" w:rsidP="00C80B71">
      <w:pPr>
        <w:spacing w:after="120"/>
        <w:rPr>
          <w:sz w:val="28"/>
          <w:szCs w:val="28"/>
        </w:rPr>
      </w:pPr>
      <w:r w:rsidRPr="00B65D34">
        <w:rPr>
          <w:sz w:val="28"/>
          <w:szCs w:val="28"/>
        </w:rPr>
        <w:fldChar w:fldCharType="end"/>
      </w:r>
    </w:p>
    <w:p w:rsidR="00E811BF" w:rsidRPr="00B65D34" w:rsidRDefault="00E811BF" w:rsidP="002146A0">
      <w:pPr>
        <w:spacing w:before="120" w:after="120"/>
        <w:jc w:val="center"/>
        <w:rPr>
          <w:sz w:val="28"/>
          <w:szCs w:val="28"/>
        </w:rPr>
      </w:pPr>
      <w:r w:rsidRPr="00B65D34">
        <w:rPr>
          <w:sz w:val="28"/>
          <w:szCs w:val="28"/>
        </w:rPr>
        <w:br w:type="page"/>
      </w:r>
    </w:p>
    <w:p w:rsidR="00E811BF" w:rsidRPr="00B65D34" w:rsidRDefault="00E811BF" w:rsidP="00F74369">
      <w:pPr>
        <w:pStyle w:val="1"/>
        <w:spacing w:before="120"/>
        <w:jc w:val="center"/>
        <w:rPr>
          <w:rFonts w:ascii="Times New Roman" w:hAnsi="Times New Roman"/>
          <w:b/>
          <w:bCs/>
          <w:color w:val="auto"/>
          <w:sz w:val="28"/>
          <w:szCs w:val="28"/>
        </w:rPr>
      </w:pPr>
      <w:bookmarkStart w:id="1" w:name="_Toc523035521"/>
      <w:bookmarkStart w:id="2" w:name="_Hlk497601822"/>
      <w:r w:rsidRPr="00B65D34">
        <w:rPr>
          <w:rFonts w:ascii="Times New Roman" w:hAnsi="Times New Roman"/>
          <w:b/>
          <w:bCs/>
          <w:color w:val="auto"/>
          <w:sz w:val="28"/>
          <w:szCs w:val="28"/>
        </w:rPr>
        <w:lastRenderedPageBreak/>
        <w:t>1</w:t>
      </w:r>
      <w:r w:rsidR="000A2F2E"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 xml:space="preserve">МЕТА НАВЧАЛЬНОЇ </w:t>
      </w:r>
      <w:bookmarkEnd w:id="1"/>
      <w:r w:rsidR="006C6D73" w:rsidRPr="00B65D34">
        <w:rPr>
          <w:rFonts w:ascii="Times New Roman" w:hAnsi="Times New Roman"/>
          <w:b/>
          <w:bCs/>
          <w:color w:val="auto"/>
          <w:sz w:val="28"/>
          <w:szCs w:val="28"/>
        </w:rPr>
        <w:t>ДИСЦИПЛІНИ</w:t>
      </w:r>
    </w:p>
    <w:p w:rsidR="00E811BF" w:rsidRPr="00B65D34" w:rsidRDefault="00E811BF" w:rsidP="009D1C24">
      <w:pPr>
        <w:pStyle w:val="3"/>
        <w:widowControl w:val="0"/>
        <w:spacing w:before="240" w:after="240"/>
        <w:ind w:left="0" w:firstLine="567"/>
        <w:rPr>
          <w:spacing w:val="0"/>
          <w:szCs w:val="28"/>
        </w:rPr>
      </w:pPr>
      <w:r w:rsidRPr="00B65D34">
        <w:rPr>
          <w:bCs/>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B65D34">
        <w:t xml:space="preserve">275 Транспортні технології (на автомобільному транспорті) </w:t>
      </w:r>
      <w:r w:rsidRPr="00B65D34">
        <w:rPr>
          <w:bCs/>
          <w:spacing w:val="0"/>
          <w:szCs w:val="28"/>
        </w:rPr>
        <w:t xml:space="preserve">здійснено </w:t>
      </w:r>
      <w:r w:rsidRPr="00B65D34">
        <w:rPr>
          <w:spacing w:val="0"/>
          <w:szCs w:val="28"/>
        </w:rPr>
        <w:t>розподіл програмних результатів навчання</w:t>
      </w:r>
      <w:r w:rsidR="000A2F2E" w:rsidRPr="00B65D34">
        <w:rPr>
          <w:spacing w:val="0"/>
          <w:szCs w:val="28"/>
        </w:rPr>
        <w:t xml:space="preserve"> </w:t>
      </w:r>
      <w:r w:rsidRPr="00B65D34">
        <w:rPr>
          <w:spacing w:val="0"/>
          <w:szCs w:val="28"/>
        </w:rPr>
        <w:t xml:space="preserve">за організаційними формами освітнього процесу. Зокрема, до дисципліни </w:t>
      </w:r>
      <w:r w:rsidR="000A2F2E" w:rsidRPr="00B65D34">
        <w:rPr>
          <w:spacing w:val="0"/>
          <w:szCs w:val="28"/>
        </w:rPr>
        <w:t>Ф</w:t>
      </w:r>
      <w:r w:rsidR="000A2F2E" w:rsidRPr="00B65D34">
        <w:rPr>
          <w:spacing w:val="0"/>
          <w:szCs w:val="28"/>
          <w:vertAlign w:val="subscript"/>
        </w:rPr>
        <w:t>6</w:t>
      </w:r>
      <w:r w:rsidRPr="00B65D34">
        <w:rPr>
          <w:spacing w:val="0"/>
          <w:szCs w:val="28"/>
        </w:rPr>
        <w:t xml:space="preserve"> «</w:t>
      </w:r>
      <w:r w:rsidR="000A2F2E" w:rsidRPr="00B65D34">
        <w:rPr>
          <w:bCs/>
          <w:spacing w:val="0"/>
          <w:szCs w:val="28"/>
        </w:rPr>
        <w:t>Загальний курс транспорту</w:t>
      </w:r>
      <w:r w:rsidRPr="00B65D34">
        <w:rPr>
          <w:spacing w:val="0"/>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003"/>
      </w:tblGrid>
      <w:tr w:rsidR="00E811BF" w:rsidRPr="00B65D34" w:rsidTr="0056637A">
        <w:tc>
          <w:tcPr>
            <w:tcW w:w="432" w:type="pct"/>
          </w:tcPr>
          <w:p w:rsidR="00E811BF" w:rsidRPr="00B65D34" w:rsidRDefault="00F76471" w:rsidP="0056637A">
            <w:pPr>
              <w:contextualSpacing/>
              <w:rPr>
                <w:shd w:val="clear" w:color="auto" w:fill="FFFFFF"/>
              </w:rPr>
            </w:pPr>
            <w:bookmarkStart w:id="3" w:name="_Hlk497473763"/>
            <w:r w:rsidRPr="00B65D34">
              <w:t>РН</w:t>
            </w:r>
            <w:r w:rsidR="0056637A" w:rsidRPr="00B65D34">
              <w:t>2</w:t>
            </w:r>
          </w:p>
        </w:tc>
        <w:tc>
          <w:tcPr>
            <w:tcW w:w="4568" w:type="pct"/>
          </w:tcPr>
          <w:p w:rsidR="00E811BF" w:rsidRPr="00B65D34" w:rsidRDefault="0056637A" w:rsidP="000A2F2E">
            <w:pPr>
              <w:contextualSpacing/>
            </w:pPr>
            <w:r w:rsidRPr="00B65D34">
              <w:t>Критично оцінювати наукові цінності і досягнення суспільства у розвитку транспортних технологій.</w:t>
            </w:r>
          </w:p>
        </w:tc>
      </w:tr>
      <w:tr w:rsidR="0056637A" w:rsidRPr="00B65D34" w:rsidTr="0056637A">
        <w:tc>
          <w:tcPr>
            <w:tcW w:w="432" w:type="pct"/>
          </w:tcPr>
          <w:p w:rsidR="0056637A" w:rsidRPr="00B65D34" w:rsidRDefault="0056637A" w:rsidP="0056637A">
            <w:pPr>
              <w:contextualSpacing/>
              <w:rPr>
                <w:shd w:val="clear" w:color="auto" w:fill="FFFFFF"/>
              </w:rPr>
            </w:pPr>
            <w:r w:rsidRPr="00B65D34">
              <w:t>РН 3</w:t>
            </w:r>
          </w:p>
        </w:tc>
        <w:tc>
          <w:tcPr>
            <w:tcW w:w="4568" w:type="pct"/>
          </w:tcPr>
          <w:p w:rsidR="0056637A" w:rsidRPr="00B65D34" w:rsidRDefault="0056637A" w:rsidP="0056637A">
            <w:pPr>
              <w:contextualSpacing/>
              <w:rPr>
                <w:highlight w:val="yellow"/>
              </w:rPr>
            </w:pPr>
            <w:r w:rsidRPr="00B65D34">
              <w:rPr>
                <w:bCs/>
              </w:rPr>
              <w:t>Давати відповіді, пояснювати, розуміти пояснення, дискутувати, звітувати державною мовою на достатньому для професійної діяльності рівні.</w:t>
            </w:r>
          </w:p>
        </w:tc>
      </w:tr>
      <w:tr w:rsidR="00AD66AE" w:rsidRPr="00B65D34" w:rsidTr="0056637A">
        <w:tc>
          <w:tcPr>
            <w:tcW w:w="432" w:type="pct"/>
          </w:tcPr>
          <w:p w:rsidR="00AD66AE" w:rsidRPr="00B65D34" w:rsidRDefault="00AD66AE" w:rsidP="0056637A">
            <w:pPr>
              <w:contextualSpacing/>
            </w:pPr>
            <w:r w:rsidRPr="00B65D34">
              <w:t>РН</w:t>
            </w:r>
            <w:r w:rsidR="0056637A" w:rsidRPr="00B65D34">
              <w:t>6</w:t>
            </w:r>
          </w:p>
        </w:tc>
        <w:tc>
          <w:tcPr>
            <w:tcW w:w="4568" w:type="pct"/>
          </w:tcPr>
          <w:p w:rsidR="00AD66AE" w:rsidRPr="00B65D34" w:rsidRDefault="0056637A" w:rsidP="00AD66AE">
            <w:pPr>
              <w:contextualSpacing/>
            </w:pPr>
            <w:r w:rsidRPr="00B65D34">
              <w:t>Досліджувати транспортні процеси, експериментувати, аналізувати та оцінювати параметри транспортних систем та технологій.</w:t>
            </w:r>
          </w:p>
        </w:tc>
      </w:tr>
      <w:tr w:rsidR="00133F35" w:rsidRPr="00B65D34" w:rsidTr="0056637A">
        <w:tc>
          <w:tcPr>
            <w:tcW w:w="432" w:type="pct"/>
          </w:tcPr>
          <w:p w:rsidR="00133F35" w:rsidRPr="00B65D34" w:rsidRDefault="00133F35" w:rsidP="0056637A">
            <w:pPr>
              <w:contextualSpacing/>
            </w:pPr>
            <w:r w:rsidRPr="00B65D34">
              <w:t>РН7</w:t>
            </w:r>
          </w:p>
        </w:tc>
        <w:tc>
          <w:tcPr>
            <w:tcW w:w="4568" w:type="pct"/>
          </w:tcPr>
          <w:p w:rsidR="00133F35" w:rsidRPr="00B65D34" w:rsidRDefault="00133F35" w:rsidP="005D4B63">
            <w:pPr>
              <w:contextualSpacing/>
            </w:pPr>
            <w:r w:rsidRPr="00B65D34">
              <w:t>Формулювати, модифікувати, розробляти нові ідеї з удосконалення транспортних технологій.</w:t>
            </w:r>
          </w:p>
        </w:tc>
      </w:tr>
      <w:tr w:rsidR="00133F35" w:rsidRPr="00B65D34" w:rsidTr="0056637A">
        <w:tc>
          <w:tcPr>
            <w:tcW w:w="432" w:type="pct"/>
          </w:tcPr>
          <w:p w:rsidR="00133F35" w:rsidRPr="00B65D34" w:rsidRDefault="00133F35" w:rsidP="0056637A">
            <w:pPr>
              <w:contextualSpacing/>
            </w:pPr>
            <w:r w:rsidRPr="00B65D34">
              <w:t>РН16</w:t>
            </w:r>
          </w:p>
        </w:tc>
        <w:tc>
          <w:tcPr>
            <w:tcW w:w="4568" w:type="pct"/>
          </w:tcPr>
          <w:p w:rsidR="00133F35" w:rsidRPr="00B65D34" w:rsidRDefault="00133F35" w:rsidP="00F628A5">
            <w:pPr>
              <w:contextualSpacing/>
            </w:pPr>
            <w:r w:rsidRPr="00B65D34">
              <w:t>Вибирати ефективні технології взаємодії різних видів транспорту</w:t>
            </w:r>
            <w:r w:rsidR="00F628A5" w:rsidRPr="00B65D34">
              <w:t>. Аналізувати можливості застосування різноманітних варіантів взаємодії видів транспорту</w:t>
            </w:r>
          </w:p>
        </w:tc>
      </w:tr>
      <w:tr w:rsidR="00E811BF" w:rsidRPr="00B65D34" w:rsidTr="0056637A">
        <w:tc>
          <w:tcPr>
            <w:tcW w:w="432" w:type="pct"/>
          </w:tcPr>
          <w:p w:rsidR="00E811BF" w:rsidRPr="00B65D34" w:rsidRDefault="00F76471" w:rsidP="0056637A">
            <w:pPr>
              <w:contextualSpacing/>
              <w:rPr>
                <w:bCs/>
                <w:lang w:eastAsia="zh-TW"/>
              </w:rPr>
            </w:pPr>
            <w:r w:rsidRPr="00B65D34">
              <w:t>РН1</w:t>
            </w:r>
            <w:r w:rsidR="0056637A" w:rsidRPr="00B65D34">
              <w:t>8</w:t>
            </w:r>
          </w:p>
        </w:tc>
        <w:tc>
          <w:tcPr>
            <w:tcW w:w="4568" w:type="pct"/>
          </w:tcPr>
          <w:p w:rsidR="00E811BF" w:rsidRPr="00B65D34" w:rsidRDefault="0056637A" w:rsidP="005D4B63">
            <w:pPr>
              <w:contextualSpacing/>
              <w:rPr>
                <w:lang w:eastAsia="uk-UA"/>
              </w:rPr>
            </w:pPr>
            <w:r w:rsidRPr="00B65D34">
              <w:t>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tc>
      </w:tr>
      <w:tr w:rsidR="0056637A" w:rsidRPr="00B65D34" w:rsidTr="0056637A">
        <w:tc>
          <w:tcPr>
            <w:tcW w:w="432" w:type="pct"/>
          </w:tcPr>
          <w:p w:rsidR="0056637A" w:rsidRPr="00B65D34" w:rsidRDefault="0056637A" w:rsidP="001508A1">
            <w:pPr>
              <w:contextualSpacing/>
            </w:pPr>
            <w:r w:rsidRPr="00B65D34">
              <w:t>РН19</w:t>
            </w:r>
          </w:p>
        </w:tc>
        <w:tc>
          <w:tcPr>
            <w:tcW w:w="4568" w:type="pct"/>
          </w:tcPr>
          <w:p w:rsidR="0056637A" w:rsidRPr="00B65D34" w:rsidRDefault="0056637A" w:rsidP="0056637A">
            <w:pPr>
              <w:contextualSpacing/>
            </w:pPr>
            <w:r w:rsidRPr="00B65D34">
              <w:t>Пояснювати експлуатаційну, техніко-економічну, технологічну, правову, соціальну, та екологічну ефективність організації перевезень.</w:t>
            </w:r>
          </w:p>
        </w:tc>
      </w:tr>
    </w:tbl>
    <w:bookmarkEnd w:id="3"/>
    <w:p w:rsidR="00E811BF" w:rsidRPr="00B65D34" w:rsidRDefault="00E811BF" w:rsidP="00727599">
      <w:pPr>
        <w:tabs>
          <w:tab w:val="left" w:pos="142"/>
          <w:tab w:val="left" w:pos="284"/>
          <w:tab w:val="left" w:pos="709"/>
          <w:tab w:val="left" w:pos="851"/>
        </w:tabs>
        <w:spacing w:before="120"/>
        <w:ind w:firstLine="567"/>
        <w:jc w:val="both"/>
        <w:rPr>
          <w:sz w:val="28"/>
          <w:szCs w:val="28"/>
          <w:lang w:eastAsia="uk-UA"/>
        </w:rPr>
      </w:pPr>
      <w:r w:rsidRPr="00B65D34">
        <w:rPr>
          <w:b/>
          <w:sz w:val="28"/>
          <w:szCs w:val="28"/>
          <w:lang w:eastAsia="uk-UA"/>
        </w:rPr>
        <w:t>Мета дисципліни</w:t>
      </w:r>
      <w:r w:rsidR="00AD66AE" w:rsidRPr="00B65D34">
        <w:rPr>
          <w:b/>
          <w:sz w:val="28"/>
          <w:szCs w:val="28"/>
          <w:lang w:eastAsia="uk-UA"/>
        </w:rPr>
        <w:t xml:space="preserve"> </w:t>
      </w:r>
      <w:r w:rsidRPr="00B65D34">
        <w:rPr>
          <w:sz w:val="28"/>
          <w:szCs w:val="28"/>
          <w:lang w:eastAsia="uk-UA"/>
        </w:rPr>
        <w:t xml:space="preserve">– </w:t>
      </w:r>
      <w:r w:rsidR="00133F35" w:rsidRPr="00B65D34">
        <w:rPr>
          <w:sz w:val="28"/>
          <w:szCs w:val="28"/>
          <w:lang w:eastAsia="uk-UA"/>
        </w:rPr>
        <w:t>з</w:t>
      </w:r>
      <w:r w:rsidR="00AD66AE" w:rsidRPr="00B65D34">
        <w:rPr>
          <w:sz w:val="28"/>
          <w:szCs w:val="28"/>
          <w:lang w:eastAsia="uk-UA"/>
        </w:rPr>
        <w:t>асвоєння студентами поняття «Єдина транспортна система» та усвідомлення важливості всіх видів транспорту для своєчасного і якісного задоволення потреб галузей економіки та населення в перевезеннях, підвищення економічної ефективності роботи транспортної системи України</w:t>
      </w:r>
      <w:r w:rsidRPr="00B65D34">
        <w:rPr>
          <w:sz w:val="28"/>
          <w:szCs w:val="28"/>
          <w:lang w:eastAsia="uk-UA"/>
        </w:rPr>
        <w:t>.</w:t>
      </w:r>
    </w:p>
    <w:p w:rsidR="00E811BF" w:rsidRPr="00B65D34" w:rsidRDefault="00E811BF" w:rsidP="00727599">
      <w:pPr>
        <w:pStyle w:val="3"/>
        <w:widowControl w:val="0"/>
        <w:spacing w:before="120"/>
        <w:ind w:left="0" w:firstLine="567"/>
        <w:rPr>
          <w:spacing w:val="0"/>
          <w:szCs w:val="28"/>
        </w:rPr>
      </w:pPr>
      <w:r w:rsidRPr="00B65D34">
        <w:rPr>
          <w:spacing w:val="0"/>
          <w:szCs w:val="28"/>
          <w:lang w:eastAsia="uk-UA"/>
        </w:rPr>
        <w:t>Реалізація мети вимагає трансформації програмних результатів навчання</w:t>
      </w:r>
      <w:r w:rsidRPr="00B65D34">
        <w:rPr>
          <w:spacing w:val="0"/>
          <w:szCs w:val="28"/>
        </w:rPr>
        <w:t xml:space="preserve"> в дисциплінарні та адекватний відбір змісту навчальної дисципліни за цим критерієм.</w:t>
      </w:r>
    </w:p>
    <w:p w:rsidR="00E811BF" w:rsidRPr="00B65D34" w:rsidRDefault="00E811BF" w:rsidP="009D1C24">
      <w:pPr>
        <w:pStyle w:val="1"/>
        <w:spacing w:after="120"/>
        <w:jc w:val="center"/>
        <w:rPr>
          <w:rFonts w:ascii="Times New Roman" w:hAnsi="Times New Roman"/>
          <w:b/>
          <w:bCs/>
          <w:color w:val="auto"/>
          <w:sz w:val="28"/>
          <w:szCs w:val="28"/>
        </w:rPr>
      </w:pPr>
      <w:bookmarkStart w:id="4" w:name="_Toc523035522"/>
      <w:bookmarkStart w:id="5" w:name="_Hlk497602021"/>
      <w:bookmarkEnd w:id="2"/>
      <w:r w:rsidRPr="00B65D34">
        <w:rPr>
          <w:rFonts w:ascii="Times New Roman" w:hAnsi="Times New Roman"/>
          <w:b/>
          <w:bCs/>
          <w:color w:val="auto"/>
          <w:sz w:val="28"/>
          <w:szCs w:val="28"/>
        </w:rPr>
        <w:t>2</w:t>
      </w:r>
      <w:r w:rsidR="00C65C52"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1518"/>
        <w:gridCol w:w="7365"/>
      </w:tblGrid>
      <w:tr w:rsidR="00E811BF" w:rsidRPr="00B65D34" w:rsidTr="00B01134">
        <w:trPr>
          <w:tblHeader/>
        </w:trPr>
        <w:tc>
          <w:tcPr>
            <w:tcW w:w="493" w:type="pct"/>
            <w:vMerge w:val="restart"/>
            <w:vAlign w:val="center"/>
          </w:tcPr>
          <w:p w:rsidR="00E811BF" w:rsidRPr="00B65D34" w:rsidRDefault="00E811BF" w:rsidP="001508A1">
            <w:pPr>
              <w:jc w:val="center"/>
              <w:rPr>
                <w:b/>
              </w:rPr>
            </w:pPr>
            <w:r w:rsidRPr="00B65D34">
              <w:rPr>
                <w:b/>
              </w:rPr>
              <w:t>Шифр</w:t>
            </w:r>
          </w:p>
          <w:p w:rsidR="00E811BF" w:rsidRPr="00B65D34" w:rsidRDefault="00E811BF" w:rsidP="001508A1">
            <w:pPr>
              <w:jc w:val="center"/>
              <w:rPr>
                <w:b/>
              </w:rPr>
            </w:pPr>
            <w:r w:rsidRPr="00B65D34">
              <w:rPr>
                <w:b/>
              </w:rPr>
              <w:t>ПРН</w:t>
            </w:r>
          </w:p>
        </w:tc>
        <w:tc>
          <w:tcPr>
            <w:tcW w:w="4507" w:type="pct"/>
            <w:gridSpan w:val="2"/>
            <w:vAlign w:val="center"/>
          </w:tcPr>
          <w:p w:rsidR="00E811BF" w:rsidRPr="00B65D34" w:rsidRDefault="00E811BF" w:rsidP="001508A1">
            <w:pPr>
              <w:ind w:right="-5"/>
              <w:jc w:val="center"/>
              <w:rPr>
                <w:b/>
              </w:rPr>
            </w:pPr>
            <w:r w:rsidRPr="00B65D34">
              <w:rPr>
                <w:b/>
              </w:rPr>
              <w:t>Дисциплінарні результати навчання (ДРН)</w:t>
            </w:r>
          </w:p>
        </w:tc>
      </w:tr>
      <w:tr w:rsidR="00E811BF" w:rsidRPr="00B65D34" w:rsidTr="00B01134">
        <w:trPr>
          <w:tblHeader/>
        </w:trPr>
        <w:tc>
          <w:tcPr>
            <w:tcW w:w="493" w:type="pct"/>
            <w:vMerge/>
            <w:vAlign w:val="center"/>
          </w:tcPr>
          <w:p w:rsidR="00E811BF" w:rsidRPr="00B65D34" w:rsidRDefault="00E811BF" w:rsidP="001508A1">
            <w:pPr>
              <w:jc w:val="center"/>
              <w:rPr>
                <w:b/>
              </w:rPr>
            </w:pPr>
          </w:p>
        </w:tc>
        <w:tc>
          <w:tcPr>
            <w:tcW w:w="770" w:type="pct"/>
            <w:vAlign w:val="center"/>
          </w:tcPr>
          <w:p w:rsidR="00E811BF" w:rsidRPr="00B65D34" w:rsidRDefault="005B7370" w:rsidP="001508A1">
            <w:pPr>
              <w:jc w:val="center"/>
              <w:rPr>
                <w:b/>
              </w:rPr>
            </w:pPr>
            <w:r w:rsidRPr="00B65D34">
              <w:rPr>
                <w:b/>
              </w:rPr>
              <w:t>Ш</w:t>
            </w:r>
            <w:r w:rsidR="00E811BF" w:rsidRPr="00B65D34">
              <w:rPr>
                <w:b/>
              </w:rPr>
              <w:t>ифр ДРН</w:t>
            </w:r>
          </w:p>
        </w:tc>
        <w:tc>
          <w:tcPr>
            <w:tcW w:w="3737" w:type="pct"/>
            <w:vAlign w:val="center"/>
          </w:tcPr>
          <w:p w:rsidR="00E811BF" w:rsidRPr="00B65D34" w:rsidRDefault="005B7370" w:rsidP="001508A1">
            <w:pPr>
              <w:ind w:right="-5"/>
              <w:jc w:val="center"/>
              <w:rPr>
                <w:b/>
              </w:rPr>
            </w:pPr>
            <w:r w:rsidRPr="00B65D34">
              <w:rPr>
                <w:b/>
              </w:rPr>
              <w:t>З</w:t>
            </w:r>
            <w:r w:rsidR="00E811BF" w:rsidRPr="00B65D34">
              <w:rPr>
                <w:b/>
              </w:rPr>
              <w:t>міст</w:t>
            </w:r>
          </w:p>
        </w:tc>
      </w:tr>
      <w:tr w:rsidR="00291357" w:rsidRPr="00B65D34" w:rsidTr="00C668A2">
        <w:trPr>
          <w:trHeight w:val="423"/>
        </w:trPr>
        <w:tc>
          <w:tcPr>
            <w:tcW w:w="493" w:type="pct"/>
            <w:vMerge w:val="restart"/>
          </w:tcPr>
          <w:p w:rsidR="00291357" w:rsidRPr="00B65D34" w:rsidRDefault="00291357" w:rsidP="005B7370">
            <w:pPr>
              <w:rPr>
                <w:shd w:val="clear" w:color="auto" w:fill="FFFFFF"/>
              </w:rPr>
            </w:pPr>
            <w:bookmarkStart w:id="6" w:name="_Hlk498188405"/>
            <w:r w:rsidRPr="00B65D34">
              <w:t>РН</w:t>
            </w:r>
            <w:r w:rsidR="005B7370" w:rsidRPr="00B65D34">
              <w:t>6</w:t>
            </w:r>
          </w:p>
        </w:tc>
        <w:tc>
          <w:tcPr>
            <w:tcW w:w="770" w:type="pct"/>
          </w:tcPr>
          <w:p w:rsidR="00291357" w:rsidRPr="00B65D34" w:rsidRDefault="00291357" w:rsidP="005B7370">
            <w:pPr>
              <w:rPr>
                <w:shd w:val="clear" w:color="auto" w:fill="FFFFFF"/>
              </w:rPr>
            </w:pPr>
            <w:r w:rsidRPr="00B65D34">
              <w:t>РН</w:t>
            </w:r>
            <w:r w:rsidR="005B7370" w:rsidRPr="00B65D34">
              <w:t>6</w:t>
            </w:r>
            <w:r w:rsidRPr="00B65D34">
              <w:t>-1</w:t>
            </w:r>
          </w:p>
        </w:tc>
        <w:tc>
          <w:tcPr>
            <w:tcW w:w="3737" w:type="pct"/>
            <w:vAlign w:val="center"/>
          </w:tcPr>
          <w:p w:rsidR="00291357" w:rsidRPr="00B65D34" w:rsidRDefault="00291357" w:rsidP="00EF4189">
            <w:pPr>
              <w:widowControl w:val="0"/>
              <w:suppressLineNumbers/>
              <w:suppressAutoHyphens/>
            </w:pPr>
            <w:r w:rsidRPr="00B65D34">
              <w:t>Аналізувати</w:t>
            </w:r>
            <w:r w:rsidR="00EF4189" w:rsidRPr="00B65D34">
              <w:t xml:space="preserve"> основні</w:t>
            </w:r>
            <w:r w:rsidRPr="00B65D34">
              <w:t xml:space="preserve"> параметри і показники функціонування транс</w:t>
            </w:r>
            <w:r w:rsidR="00EF4189" w:rsidRPr="00B65D34">
              <w:t xml:space="preserve">портного </w:t>
            </w:r>
            <w:r w:rsidRPr="00B65D34">
              <w:t>процес</w:t>
            </w:r>
            <w:r w:rsidR="00EF4189" w:rsidRPr="00B65D34">
              <w:t>у</w:t>
            </w:r>
          </w:p>
        </w:tc>
      </w:tr>
      <w:tr w:rsidR="00CD17DF" w:rsidRPr="00B65D34" w:rsidTr="005B5C31">
        <w:trPr>
          <w:trHeight w:val="423"/>
        </w:trPr>
        <w:tc>
          <w:tcPr>
            <w:tcW w:w="493" w:type="pct"/>
            <w:vMerge/>
          </w:tcPr>
          <w:p w:rsidR="00CD17DF" w:rsidRPr="00B65D34" w:rsidRDefault="00CD17DF" w:rsidP="001431D6"/>
        </w:tc>
        <w:tc>
          <w:tcPr>
            <w:tcW w:w="770" w:type="pct"/>
          </w:tcPr>
          <w:p w:rsidR="00CD17DF" w:rsidRPr="00B65D34" w:rsidRDefault="005D4B63" w:rsidP="005B7370">
            <w:r w:rsidRPr="00B65D34">
              <w:t>РН</w:t>
            </w:r>
            <w:r w:rsidR="005B7370" w:rsidRPr="00B65D34">
              <w:t>6</w:t>
            </w:r>
            <w:r w:rsidR="00CD17DF" w:rsidRPr="00B65D34">
              <w:t>-2</w:t>
            </w:r>
          </w:p>
        </w:tc>
        <w:tc>
          <w:tcPr>
            <w:tcW w:w="3737" w:type="pct"/>
          </w:tcPr>
          <w:p w:rsidR="00CD17DF" w:rsidRPr="00B65D34" w:rsidRDefault="005D4B63" w:rsidP="00845946">
            <w:pPr>
              <w:widowControl w:val="0"/>
              <w:suppressLineNumbers/>
              <w:suppressAutoHyphens/>
            </w:pPr>
            <w:r w:rsidRPr="00B65D34">
              <w:t xml:space="preserve">Формулювати пропозиції щодо підвищення ефективності управління </w:t>
            </w:r>
            <w:r w:rsidR="00845946" w:rsidRPr="00B65D34">
              <w:t>транспортними</w:t>
            </w:r>
            <w:r w:rsidRPr="00B65D34">
              <w:t xml:space="preserve"> процесами</w:t>
            </w:r>
            <w:r w:rsidR="00EF4189" w:rsidRPr="00B65D34">
              <w:t xml:space="preserve"> на різних видах транспорту</w:t>
            </w:r>
          </w:p>
        </w:tc>
      </w:tr>
      <w:tr w:rsidR="00845946" w:rsidRPr="00B65D34" w:rsidTr="00845946">
        <w:tc>
          <w:tcPr>
            <w:tcW w:w="493" w:type="pct"/>
            <w:tcBorders>
              <w:bottom w:val="single" w:sz="4" w:space="0" w:color="auto"/>
            </w:tcBorders>
          </w:tcPr>
          <w:p w:rsidR="00845946" w:rsidRPr="00B65D34" w:rsidRDefault="00845946" w:rsidP="001431D6">
            <w:r w:rsidRPr="00B65D34">
              <w:t>РН7</w:t>
            </w:r>
          </w:p>
        </w:tc>
        <w:tc>
          <w:tcPr>
            <w:tcW w:w="770" w:type="pct"/>
            <w:tcBorders>
              <w:bottom w:val="single" w:sz="4" w:space="0" w:color="auto"/>
            </w:tcBorders>
          </w:tcPr>
          <w:p w:rsidR="00845946" w:rsidRPr="00B65D34" w:rsidRDefault="00845946" w:rsidP="001431D6">
            <w:r w:rsidRPr="00B65D34">
              <w:t>РН7-1</w:t>
            </w:r>
          </w:p>
        </w:tc>
        <w:tc>
          <w:tcPr>
            <w:tcW w:w="3737" w:type="pct"/>
            <w:tcBorders>
              <w:bottom w:val="single" w:sz="4" w:space="0" w:color="auto"/>
            </w:tcBorders>
          </w:tcPr>
          <w:p w:rsidR="00845946" w:rsidRPr="00B65D34" w:rsidRDefault="00845946" w:rsidP="00EF4189">
            <w:pPr>
              <w:rPr>
                <w:shd w:val="clear" w:color="auto" w:fill="FFFFFF"/>
              </w:rPr>
            </w:pPr>
            <w:r w:rsidRPr="00B65D34">
              <w:t>Формулювати, модифікувати, розробляти нові ідеї з удосконалення транспортних технологій.</w:t>
            </w:r>
          </w:p>
        </w:tc>
      </w:tr>
      <w:tr w:rsidR="00845946" w:rsidRPr="00B65D34" w:rsidTr="007167CD">
        <w:tc>
          <w:tcPr>
            <w:tcW w:w="493" w:type="pct"/>
            <w:vMerge w:val="restart"/>
          </w:tcPr>
          <w:p w:rsidR="00845946" w:rsidRPr="00B65D34" w:rsidRDefault="00845946" w:rsidP="007167CD">
            <w:pPr>
              <w:rPr>
                <w:bCs/>
                <w:lang w:eastAsia="zh-TW"/>
              </w:rPr>
            </w:pPr>
            <w:r w:rsidRPr="00B65D34">
              <w:t>РН16</w:t>
            </w:r>
          </w:p>
        </w:tc>
        <w:tc>
          <w:tcPr>
            <w:tcW w:w="770" w:type="pct"/>
          </w:tcPr>
          <w:p w:rsidR="00845946" w:rsidRPr="00B65D34" w:rsidRDefault="00845946" w:rsidP="007167CD">
            <w:pPr>
              <w:rPr>
                <w:bCs/>
                <w:lang w:eastAsia="zh-TW"/>
              </w:rPr>
            </w:pPr>
            <w:r w:rsidRPr="00B65D34">
              <w:t>РН16-1</w:t>
            </w:r>
          </w:p>
        </w:tc>
        <w:tc>
          <w:tcPr>
            <w:tcW w:w="3737" w:type="pct"/>
          </w:tcPr>
          <w:p w:rsidR="00845946" w:rsidRPr="00B65D34" w:rsidRDefault="00845946" w:rsidP="007167CD">
            <w:pPr>
              <w:rPr>
                <w:shd w:val="clear" w:color="auto" w:fill="FFFFFF"/>
              </w:rPr>
            </w:pPr>
            <w:r w:rsidRPr="00B65D34">
              <w:rPr>
                <w:shd w:val="clear" w:color="auto" w:fill="FFFFFF"/>
              </w:rPr>
              <w:t>Організовувати взаємодію транспортного процесу взаємодії різних видів транспорту</w:t>
            </w:r>
          </w:p>
        </w:tc>
      </w:tr>
      <w:tr w:rsidR="00845946" w:rsidRPr="00B65D34" w:rsidTr="00845946">
        <w:tc>
          <w:tcPr>
            <w:tcW w:w="493" w:type="pct"/>
            <w:vMerge/>
            <w:tcBorders>
              <w:bottom w:val="single" w:sz="4" w:space="0" w:color="auto"/>
            </w:tcBorders>
          </w:tcPr>
          <w:p w:rsidR="00845946" w:rsidRPr="00B65D34" w:rsidRDefault="00845946" w:rsidP="001431D6"/>
        </w:tc>
        <w:tc>
          <w:tcPr>
            <w:tcW w:w="770" w:type="pct"/>
            <w:tcBorders>
              <w:bottom w:val="single" w:sz="4" w:space="0" w:color="auto"/>
            </w:tcBorders>
          </w:tcPr>
          <w:p w:rsidR="00845946" w:rsidRPr="00B65D34" w:rsidRDefault="00845946" w:rsidP="00845946">
            <w:r w:rsidRPr="00B65D34">
              <w:t>РН16-2</w:t>
            </w:r>
          </w:p>
        </w:tc>
        <w:tc>
          <w:tcPr>
            <w:tcW w:w="3737" w:type="pct"/>
            <w:tcBorders>
              <w:bottom w:val="single" w:sz="4" w:space="0" w:color="auto"/>
            </w:tcBorders>
          </w:tcPr>
          <w:p w:rsidR="00845946" w:rsidRPr="00B65D34" w:rsidRDefault="00845946" w:rsidP="00EF4189">
            <w:pPr>
              <w:rPr>
                <w:shd w:val="clear" w:color="auto" w:fill="FFFFFF"/>
              </w:rPr>
            </w:pPr>
            <w:r w:rsidRPr="00B65D34">
              <w:rPr>
                <w:shd w:val="clear" w:color="auto" w:fill="FFFFFF"/>
              </w:rPr>
              <w:t>Визначати параметри системи управління транспортного процесу на різних видах транспорту</w:t>
            </w:r>
          </w:p>
        </w:tc>
      </w:tr>
      <w:tr w:rsidR="00845946" w:rsidRPr="00B65D34" w:rsidTr="00845946">
        <w:tc>
          <w:tcPr>
            <w:tcW w:w="493" w:type="pct"/>
            <w:tcBorders>
              <w:top w:val="single" w:sz="4" w:space="0" w:color="auto"/>
              <w:left w:val="nil"/>
              <w:bottom w:val="nil"/>
              <w:right w:val="nil"/>
            </w:tcBorders>
          </w:tcPr>
          <w:p w:rsidR="00845946" w:rsidRPr="00B65D34" w:rsidRDefault="00845946" w:rsidP="00845946"/>
        </w:tc>
        <w:tc>
          <w:tcPr>
            <w:tcW w:w="770" w:type="pct"/>
            <w:tcBorders>
              <w:top w:val="single" w:sz="4" w:space="0" w:color="auto"/>
              <w:left w:val="nil"/>
              <w:bottom w:val="nil"/>
              <w:right w:val="nil"/>
            </w:tcBorders>
          </w:tcPr>
          <w:p w:rsidR="00845946" w:rsidRPr="00B65D34" w:rsidRDefault="00845946" w:rsidP="00845946"/>
        </w:tc>
        <w:tc>
          <w:tcPr>
            <w:tcW w:w="3737" w:type="pct"/>
            <w:tcBorders>
              <w:top w:val="single" w:sz="4" w:space="0" w:color="auto"/>
              <w:left w:val="nil"/>
              <w:bottom w:val="nil"/>
              <w:right w:val="nil"/>
            </w:tcBorders>
          </w:tcPr>
          <w:p w:rsidR="00845946" w:rsidRPr="00B65D34" w:rsidRDefault="00845946" w:rsidP="00EF4189">
            <w:pPr>
              <w:rPr>
                <w:shd w:val="clear" w:color="auto" w:fill="FFFFFF"/>
              </w:rPr>
            </w:pPr>
          </w:p>
        </w:tc>
      </w:tr>
      <w:tr w:rsidR="00845946" w:rsidRPr="00B65D34" w:rsidTr="00845946">
        <w:tc>
          <w:tcPr>
            <w:tcW w:w="493" w:type="pct"/>
            <w:tcBorders>
              <w:top w:val="nil"/>
              <w:left w:val="nil"/>
              <w:bottom w:val="nil"/>
              <w:right w:val="nil"/>
            </w:tcBorders>
          </w:tcPr>
          <w:p w:rsidR="00845946" w:rsidRPr="00B65D34" w:rsidRDefault="00845946" w:rsidP="00845946"/>
        </w:tc>
        <w:tc>
          <w:tcPr>
            <w:tcW w:w="770" w:type="pct"/>
            <w:tcBorders>
              <w:top w:val="nil"/>
              <w:left w:val="nil"/>
              <w:bottom w:val="nil"/>
              <w:right w:val="nil"/>
            </w:tcBorders>
          </w:tcPr>
          <w:p w:rsidR="00845946" w:rsidRPr="00B65D34" w:rsidRDefault="00845946" w:rsidP="00845946"/>
        </w:tc>
        <w:tc>
          <w:tcPr>
            <w:tcW w:w="3737" w:type="pct"/>
            <w:tcBorders>
              <w:top w:val="nil"/>
              <w:left w:val="nil"/>
              <w:bottom w:val="nil"/>
              <w:right w:val="nil"/>
            </w:tcBorders>
          </w:tcPr>
          <w:p w:rsidR="00845946" w:rsidRPr="00B65D34" w:rsidRDefault="00845946" w:rsidP="00EF4189">
            <w:pPr>
              <w:rPr>
                <w:shd w:val="clear" w:color="auto" w:fill="FFFFFF"/>
              </w:rPr>
            </w:pPr>
          </w:p>
        </w:tc>
      </w:tr>
      <w:tr w:rsidR="00845946" w:rsidRPr="00B65D34" w:rsidTr="00845946">
        <w:tc>
          <w:tcPr>
            <w:tcW w:w="493" w:type="pct"/>
            <w:tcBorders>
              <w:top w:val="nil"/>
              <w:left w:val="nil"/>
              <w:bottom w:val="nil"/>
              <w:right w:val="nil"/>
            </w:tcBorders>
          </w:tcPr>
          <w:p w:rsidR="00845946" w:rsidRPr="00B65D34" w:rsidRDefault="00845946" w:rsidP="00845946"/>
        </w:tc>
        <w:tc>
          <w:tcPr>
            <w:tcW w:w="770" w:type="pct"/>
            <w:tcBorders>
              <w:top w:val="nil"/>
              <w:left w:val="nil"/>
              <w:bottom w:val="nil"/>
              <w:right w:val="nil"/>
            </w:tcBorders>
          </w:tcPr>
          <w:p w:rsidR="00845946" w:rsidRPr="00B65D34" w:rsidRDefault="00845946" w:rsidP="00845946"/>
        </w:tc>
        <w:tc>
          <w:tcPr>
            <w:tcW w:w="3737" w:type="pct"/>
            <w:tcBorders>
              <w:top w:val="nil"/>
              <w:left w:val="nil"/>
              <w:bottom w:val="nil"/>
              <w:right w:val="nil"/>
            </w:tcBorders>
          </w:tcPr>
          <w:p w:rsidR="00845946" w:rsidRPr="00B65D34" w:rsidRDefault="00845946" w:rsidP="00EF4189">
            <w:pPr>
              <w:rPr>
                <w:shd w:val="clear" w:color="auto" w:fill="FFFFFF"/>
              </w:rPr>
            </w:pPr>
          </w:p>
        </w:tc>
      </w:tr>
      <w:tr w:rsidR="00845946" w:rsidRPr="00B65D34" w:rsidTr="00845946">
        <w:tc>
          <w:tcPr>
            <w:tcW w:w="493" w:type="pct"/>
            <w:vMerge w:val="restart"/>
            <w:tcBorders>
              <w:top w:val="nil"/>
            </w:tcBorders>
          </w:tcPr>
          <w:p w:rsidR="00845946" w:rsidRPr="00B65D34" w:rsidRDefault="00845946" w:rsidP="00845946">
            <w:pPr>
              <w:rPr>
                <w:highlight w:val="yellow"/>
              </w:rPr>
            </w:pPr>
            <w:r w:rsidRPr="00B65D34">
              <w:lastRenderedPageBreak/>
              <w:t>РН18</w:t>
            </w:r>
          </w:p>
        </w:tc>
        <w:tc>
          <w:tcPr>
            <w:tcW w:w="770" w:type="pct"/>
            <w:tcBorders>
              <w:top w:val="nil"/>
            </w:tcBorders>
          </w:tcPr>
          <w:p w:rsidR="00845946" w:rsidRPr="00B65D34" w:rsidRDefault="00845946" w:rsidP="00845946">
            <w:pPr>
              <w:rPr>
                <w:highlight w:val="yellow"/>
              </w:rPr>
            </w:pPr>
            <w:r w:rsidRPr="00B65D34">
              <w:t>РН18-1</w:t>
            </w:r>
          </w:p>
        </w:tc>
        <w:tc>
          <w:tcPr>
            <w:tcW w:w="3737" w:type="pct"/>
            <w:tcBorders>
              <w:top w:val="nil"/>
            </w:tcBorders>
          </w:tcPr>
          <w:p w:rsidR="00845946" w:rsidRPr="00B65D34" w:rsidRDefault="00845946" w:rsidP="00EF4189">
            <w:pPr>
              <w:rPr>
                <w:shd w:val="clear" w:color="auto" w:fill="FFFFFF"/>
              </w:rPr>
            </w:pPr>
            <w:r w:rsidRPr="00B65D34">
              <w:rPr>
                <w:shd w:val="clear" w:color="auto" w:fill="FFFFFF"/>
              </w:rPr>
              <w:t>Обирати ефективні методи управління при здійсненні перевезень різними видами транспорту</w:t>
            </w:r>
          </w:p>
        </w:tc>
      </w:tr>
      <w:tr w:rsidR="00845946" w:rsidRPr="00B65D34" w:rsidTr="005B5C31">
        <w:tc>
          <w:tcPr>
            <w:tcW w:w="493" w:type="pct"/>
            <w:vMerge/>
          </w:tcPr>
          <w:p w:rsidR="00845946" w:rsidRPr="00B65D34" w:rsidRDefault="00845946" w:rsidP="001431D6"/>
        </w:tc>
        <w:tc>
          <w:tcPr>
            <w:tcW w:w="770" w:type="pct"/>
          </w:tcPr>
          <w:p w:rsidR="00845946" w:rsidRPr="00B65D34" w:rsidRDefault="00845946" w:rsidP="00845946">
            <w:r w:rsidRPr="00B65D34">
              <w:t>РН18-2</w:t>
            </w:r>
          </w:p>
        </w:tc>
        <w:tc>
          <w:tcPr>
            <w:tcW w:w="3737" w:type="pct"/>
          </w:tcPr>
          <w:p w:rsidR="00845946" w:rsidRPr="00B65D34" w:rsidRDefault="00845946" w:rsidP="0009529C">
            <w:pPr>
              <w:rPr>
                <w:b/>
                <w:shd w:val="clear" w:color="auto" w:fill="FFFFFF"/>
              </w:rPr>
            </w:pPr>
            <w:r w:rsidRPr="00B65D34">
              <w:t>Оцінювати ефективність інфраструктури та технології функціонування транспортних систем різних видів транспорту</w:t>
            </w:r>
          </w:p>
        </w:tc>
      </w:tr>
      <w:tr w:rsidR="00845946" w:rsidRPr="00B65D34" w:rsidTr="005B5C31">
        <w:tc>
          <w:tcPr>
            <w:tcW w:w="493" w:type="pct"/>
            <w:vMerge w:val="restart"/>
          </w:tcPr>
          <w:p w:rsidR="00845946" w:rsidRPr="00B65D34" w:rsidRDefault="00845946" w:rsidP="00845946">
            <w:pPr>
              <w:rPr>
                <w:highlight w:val="yellow"/>
              </w:rPr>
            </w:pPr>
            <w:r w:rsidRPr="00B65D34">
              <w:t>РН19</w:t>
            </w:r>
          </w:p>
        </w:tc>
        <w:tc>
          <w:tcPr>
            <w:tcW w:w="770" w:type="pct"/>
          </w:tcPr>
          <w:p w:rsidR="00845946" w:rsidRPr="00B65D34" w:rsidRDefault="00845946" w:rsidP="00845946">
            <w:pPr>
              <w:rPr>
                <w:highlight w:val="yellow"/>
              </w:rPr>
            </w:pPr>
            <w:r w:rsidRPr="00B65D34">
              <w:t>РН19-1</w:t>
            </w:r>
          </w:p>
        </w:tc>
        <w:tc>
          <w:tcPr>
            <w:tcW w:w="3737" w:type="pct"/>
          </w:tcPr>
          <w:p w:rsidR="00845946" w:rsidRPr="00B65D34" w:rsidRDefault="00845946" w:rsidP="00845946">
            <w:pPr>
              <w:rPr>
                <w:shd w:val="clear" w:color="auto" w:fill="FFFFFF"/>
              </w:rPr>
            </w:pPr>
            <w:r w:rsidRPr="00B65D34">
              <w:t>Пояснювати експлуатаційну, техніко-економічну, технологічну, ефективність організації перевезень.</w:t>
            </w:r>
          </w:p>
        </w:tc>
      </w:tr>
      <w:tr w:rsidR="00845946" w:rsidRPr="00B65D34" w:rsidTr="005B5C31">
        <w:tc>
          <w:tcPr>
            <w:tcW w:w="493" w:type="pct"/>
            <w:vMerge/>
          </w:tcPr>
          <w:p w:rsidR="00845946" w:rsidRPr="00B65D34" w:rsidRDefault="00845946" w:rsidP="001431D6"/>
        </w:tc>
        <w:tc>
          <w:tcPr>
            <w:tcW w:w="770" w:type="pct"/>
          </w:tcPr>
          <w:p w:rsidR="00845946" w:rsidRPr="00B65D34" w:rsidRDefault="00845946" w:rsidP="00845946">
            <w:r w:rsidRPr="00B65D34">
              <w:t>РН19-2</w:t>
            </w:r>
          </w:p>
        </w:tc>
        <w:tc>
          <w:tcPr>
            <w:tcW w:w="3737" w:type="pct"/>
          </w:tcPr>
          <w:p w:rsidR="00845946" w:rsidRPr="00B65D34" w:rsidRDefault="00845946" w:rsidP="0009529C">
            <w:pPr>
              <w:rPr>
                <w:shd w:val="clear" w:color="auto" w:fill="FFFFFF"/>
              </w:rPr>
            </w:pPr>
            <w:r w:rsidRPr="00B65D34">
              <w:t>Пояснювати  правову, соціальну, та екологічну ефективність організації перевезень.</w:t>
            </w:r>
          </w:p>
        </w:tc>
      </w:tr>
    </w:tbl>
    <w:p w:rsidR="00E811BF" w:rsidRPr="00B65D34" w:rsidRDefault="00E811BF" w:rsidP="009D1C24">
      <w:pPr>
        <w:pStyle w:val="1"/>
        <w:spacing w:after="120"/>
        <w:jc w:val="center"/>
        <w:rPr>
          <w:rFonts w:ascii="Times New Roman" w:hAnsi="Times New Roman"/>
          <w:b/>
          <w:bCs/>
          <w:color w:val="auto"/>
          <w:sz w:val="28"/>
          <w:szCs w:val="28"/>
        </w:rPr>
      </w:pPr>
      <w:bookmarkStart w:id="7" w:name="_Toc523035523"/>
      <w:bookmarkStart w:id="8" w:name="_Toc503465802"/>
      <w:bookmarkStart w:id="9" w:name="_Hlk497602067"/>
      <w:bookmarkEnd w:id="5"/>
      <w:bookmarkEnd w:id="6"/>
      <w:r w:rsidRPr="00B65D34">
        <w:rPr>
          <w:rFonts w:ascii="Times New Roman" w:hAnsi="Times New Roman"/>
          <w:b/>
          <w:bCs/>
          <w:color w:val="auto"/>
          <w:sz w:val="28"/>
          <w:szCs w:val="28"/>
        </w:rPr>
        <w:t>3</w:t>
      </w:r>
      <w:r w:rsidR="00EF4189"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БАЗОВІ ДИСЦИПЛІНИ</w:t>
      </w:r>
      <w:bookmarkEnd w:id="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6234"/>
      </w:tblGrid>
      <w:tr w:rsidR="00E811BF" w:rsidRPr="00B65D34" w:rsidTr="00CD17DF">
        <w:trPr>
          <w:tblHeader/>
        </w:trPr>
        <w:tc>
          <w:tcPr>
            <w:tcW w:w="1836" w:type="pct"/>
            <w:vAlign w:val="center"/>
          </w:tcPr>
          <w:p w:rsidR="00E811BF" w:rsidRPr="00B65D34" w:rsidRDefault="00E811BF" w:rsidP="00234B6B">
            <w:pPr>
              <w:jc w:val="center"/>
              <w:rPr>
                <w:b/>
                <w:bCs/>
                <w:lang w:eastAsia="zh-TW"/>
              </w:rPr>
            </w:pPr>
            <w:r w:rsidRPr="00B65D34">
              <w:rPr>
                <w:b/>
              </w:rPr>
              <w:t>Назва дисципліни</w:t>
            </w:r>
          </w:p>
        </w:tc>
        <w:tc>
          <w:tcPr>
            <w:tcW w:w="3164" w:type="pct"/>
            <w:vAlign w:val="center"/>
          </w:tcPr>
          <w:p w:rsidR="00E811BF" w:rsidRPr="00B65D34" w:rsidRDefault="00E811BF" w:rsidP="00234B6B">
            <w:pPr>
              <w:ind w:right="-5"/>
              <w:jc w:val="center"/>
              <w:rPr>
                <w:b/>
              </w:rPr>
            </w:pPr>
            <w:r w:rsidRPr="00B65D34">
              <w:rPr>
                <w:b/>
              </w:rPr>
              <w:t>Здобуті результати навчання</w:t>
            </w:r>
          </w:p>
        </w:tc>
      </w:tr>
      <w:tr w:rsidR="006C6D73" w:rsidRPr="00B65D34" w:rsidTr="001431D6">
        <w:trPr>
          <w:trHeight w:val="569"/>
        </w:trPr>
        <w:tc>
          <w:tcPr>
            <w:tcW w:w="1836" w:type="pct"/>
            <w:vAlign w:val="center"/>
          </w:tcPr>
          <w:p w:rsidR="006C6D73" w:rsidRPr="00B65D34" w:rsidRDefault="00A2660C" w:rsidP="00845946">
            <w:pPr>
              <w:rPr>
                <w:spacing w:val="-6"/>
                <w:lang w:eastAsia="uk-UA"/>
              </w:rPr>
            </w:pPr>
            <w:r w:rsidRPr="00B65D34">
              <w:rPr>
                <w:spacing w:val="-6"/>
                <w:lang w:eastAsia="uk-UA"/>
              </w:rPr>
              <w:t>Ф2 Вантажні перевезення</w:t>
            </w:r>
          </w:p>
        </w:tc>
        <w:tc>
          <w:tcPr>
            <w:tcW w:w="3164" w:type="pct"/>
            <w:vAlign w:val="center"/>
          </w:tcPr>
          <w:p w:rsidR="006C6D73" w:rsidRPr="00B65D34" w:rsidRDefault="009958E7" w:rsidP="00515CA8">
            <w:pPr>
              <w:rPr>
                <w:spacing w:val="-6"/>
                <w:lang w:eastAsia="uk-UA"/>
              </w:rPr>
            </w:pPr>
            <w:r w:rsidRPr="00B65D34">
              <w:t xml:space="preserve">Обґрунтовувати вибір маршрутів переміщення вантажів з урахуванням алгоритму вибору ефективних маршрутів; </w:t>
            </w:r>
            <w:r w:rsidRPr="00B65D34">
              <w:rPr>
                <w:spacing w:val="-6"/>
                <w:lang w:eastAsia="uk-UA"/>
              </w:rPr>
              <w:t xml:space="preserve">визначати  раціональні області використання спеціалізованих транспортних засобів, </w:t>
            </w:r>
            <w:r w:rsidR="00515CA8" w:rsidRPr="00B65D34">
              <w:rPr>
                <w:spacing w:val="-6"/>
                <w:lang w:eastAsia="uk-UA"/>
              </w:rPr>
              <w:t>обґрунтовувати ефективну</w:t>
            </w:r>
            <w:r w:rsidRPr="00B65D34">
              <w:rPr>
                <w:spacing w:val="-6"/>
                <w:lang w:eastAsia="uk-UA"/>
              </w:rPr>
              <w:t xml:space="preserve"> структуру парку автотранспортного підприємства</w:t>
            </w:r>
          </w:p>
        </w:tc>
      </w:tr>
      <w:tr w:rsidR="009958E7" w:rsidRPr="00B65D34" w:rsidTr="001431D6">
        <w:trPr>
          <w:trHeight w:val="569"/>
        </w:trPr>
        <w:tc>
          <w:tcPr>
            <w:tcW w:w="1836" w:type="pct"/>
            <w:vAlign w:val="center"/>
          </w:tcPr>
          <w:p w:rsidR="009958E7" w:rsidRPr="00B65D34" w:rsidRDefault="009958E7" w:rsidP="00DD12AF">
            <w:pPr>
              <w:rPr>
                <w:spacing w:val="-6"/>
                <w:lang w:eastAsia="uk-UA"/>
              </w:rPr>
            </w:pPr>
            <w:r w:rsidRPr="00B65D34">
              <w:rPr>
                <w:spacing w:val="-6"/>
                <w:lang w:eastAsia="uk-UA"/>
              </w:rPr>
              <w:t>Ф22 Пасажирські перевезення</w:t>
            </w:r>
          </w:p>
        </w:tc>
        <w:tc>
          <w:tcPr>
            <w:tcW w:w="3164" w:type="pct"/>
            <w:vAlign w:val="center"/>
          </w:tcPr>
          <w:p w:rsidR="009958E7" w:rsidRPr="00B65D34" w:rsidRDefault="009958E7" w:rsidP="009958E7">
            <w:pPr>
              <w:rPr>
                <w:spacing w:val="-6"/>
                <w:lang w:eastAsia="uk-UA"/>
              </w:rPr>
            </w:pPr>
            <w:r w:rsidRPr="00B65D34">
              <w:t xml:space="preserve">Обґрунтовувати вибір маршрутів перевезення пасажирів з урахуванням алгоритму вибору ефективних маршрутів; </w:t>
            </w:r>
            <w:r w:rsidRPr="00B65D34">
              <w:rPr>
                <w:spacing w:val="-6"/>
                <w:lang w:eastAsia="uk-UA"/>
              </w:rPr>
              <w:t>визначати  раціональні області використання пасажирських транспортних засобів, обґрунтовувати структуру парку автотранспортного підприємства</w:t>
            </w:r>
          </w:p>
        </w:tc>
      </w:tr>
      <w:tr w:rsidR="009958E7" w:rsidRPr="00B65D34" w:rsidTr="00CD17DF">
        <w:tc>
          <w:tcPr>
            <w:tcW w:w="1836" w:type="pct"/>
          </w:tcPr>
          <w:p w:rsidR="009958E7" w:rsidRPr="00B65D34" w:rsidRDefault="009958E7" w:rsidP="00A2660C">
            <w:pPr>
              <w:rPr>
                <w:highlight w:val="yellow"/>
              </w:rPr>
            </w:pPr>
            <w:r w:rsidRPr="00B65D34">
              <w:rPr>
                <w:spacing w:val="-6"/>
                <w:lang w:eastAsia="uk-UA"/>
              </w:rPr>
              <w:t>Ф20 Основи теорії систем та управління</w:t>
            </w:r>
          </w:p>
        </w:tc>
        <w:tc>
          <w:tcPr>
            <w:tcW w:w="3164" w:type="pct"/>
          </w:tcPr>
          <w:p w:rsidR="009958E7" w:rsidRPr="00B65D34" w:rsidRDefault="009958E7" w:rsidP="0009529C">
            <w:pPr>
              <w:rPr>
                <w:highlight w:val="yellow"/>
              </w:rPr>
            </w:pPr>
            <w:r w:rsidRPr="00B65D34">
              <w:t>Досліджувати види і типи транспортних систем. Знаходити рішення оптимізації параметрів транспортних систем. Оцінювати ефективність транспортних систем.</w:t>
            </w:r>
          </w:p>
        </w:tc>
      </w:tr>
      <w:tr w:rsidR="009958E7" w:rsidRPr="00B65D34" w:rsidTr="00CD17DF">
        <w:tc>
          <w:tcPr>
            <w:tcW w:w="1836" w:type="pct"/>
          </w:tcPr>
          <w:p w:rsidR="009958E7" w:rsidRPr="00B65D34" w:rsidRDefault="009958E7" w:rsidP="00A2660C">
            <w:pPr>
              <w:rPr>
                <w:spacing w:val="-6"/>
                <w:lang w:eastAsia="uk-UA"/>
              </w:rPr>
            </w:pPr>
            <w:r w:rsidRPr="00B65D34">
              <w:rPr>
                <w:spacing w:val="-6"/>
                <w:lang w:eastAsia="uk-UA"/>
              </w:rPr>
              <w:t>Ф27 Транспортні засобі</w:t>
            </w:r>
          </w:p>
        </w:tc>
        <w:tc>
          <w:tcPr>
            <w:tcW w:w="3164" w:type="pct"/>
          </w:tcPr>
          <w:p w:rsidR="009958E7" w:rsidRPr="00B65D34" w:rsidRDefault="00515CA8" w:rsidP="0009529C">
            <w:pPr>
              <w:rPr>
                <w:spacing w:val="-6"/>
                <w:lang w:eastAsia="uk-UA"/>
              </w:rPr>
            </w:pPr>
            <w:r w:rsidRPr="00B65D34">
              <w:rPr>
                <w:spacing w:val="-6"/>
                <w:lang w:eastAsia="uk-UA"/>
              </w:rPr>
              <w:t>Обґрунтовувати вибір ефективного транспортного засобу для перевезення відповідного типу вантажу</w:t>
            </w:r>
          </w:p>
        </w:tc>
      </w:tr>
    </w:tbl>
    <w:p w:rsidR="00E811BF" w:rsidRPr="00B65D34" w:rsidRDefault="00E811BF" w:rsidP="001508A1">
      <w:pPr>
        <w:pStyle w:val="1"/>
        <w:spacing w:after="120"/>
        <w:jc w:val="center"/>
        <w:rPr>
          <w:rFonts w:ascii="Times New Roman" w:hAnsi="Times New Roman"/>
          <w:b/>
          <w:bCs/>
          <w:color w:val="auto"/>
          <w:sz w:val="28"/>
          <w:szCs w:val="28"/>
        </w:rPr>
      </w:pPr>
      <w:bookmarkStart w:id="10" w:name="_Toc523035524"/>
      <w:r w:rsidRPr="00B65D34">
        <w:rPr>
          <w:rFonts w:ascii="Times New Roman" w:hAnsi="Times New Roman"/>
          <w:b/>
          <w:bCs/>
          <w:color w:val="auto"/>
          <w:sz w:val="28"/>
          <w:szCs w:val="28"/>
        </w:rPr>
        <w:t>4</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5"/>
        <w:gridCol w:w="788"/>
        <w:gridCol w:w="609"/>
        <w:gridCol w:w="609"/>
        <w:gridCol w:w="639"/>
        <w:gridCol w:w="607"/>
        <w:gridCol w:w="607"/>
        <w:gridCol w:w="639"/>
        <w:gridCol w:w="607"/>
        <w:gridCol w:w="607"/>
        <w:gridCol w:w="637"/>
      </w:tblGrid>
      <w:tr w:rsidR="00E811BF" w:rsidRPr="00B65D34" w:rsidTr="001011F0">
        <w:tc>
          <w:tcPr>
            <w:tcW w:w="1779" w:type="pct"/>
            <w:vMerge w:val="restart"/>
            <w:vAlign w:val="center"/>
          </w:tcPr>
          <w:p w:rsidR="00E811BF" w:rsidRPr="00B65D34" w:rsidRDefault="00E811BF" w:rsidP="00234B6B">
            <w:pPr>
              <w:jc w:val="center"/>
              <w:rPr>
                <w:b/>
              </w:rPr>
            </w:pPr>
            <w:r w:rsidRPr="00B65D34">
              <w:rPr>
                <w:b/>
              </w:rPr>
              <w:t>Вид навчальних занять</w:t>
            </w:r>
          </w:p>
        </w:tc>
        <w:tc>
          <w:tcPr>
            <w:tcW w:w="400" w:type="pct"/>
            <w:vMerge w:val="restart"/>
            <w:textDirection w:val="btLr"/>
            <w:vAlign w:val="center"/>
          </w:tcPr>
          <w:p w:rsidR="00E811BF" w:rsidRPr="00B65D34" w:rsidRDefault="00E811BF" w:rsidP="00984C5D">
            <w:pPr>
              <w:spacing w:after="120"/>
              <w:ind w:left="113" w:right="-6"/>
              <w:jc w:val="center"/>
              <w:rPr>
                <w:b/>
              </w:rPr>
            </w:pPr>
            <w:r w:rsidRPr="00B65D34">
              <w:rPr>
                <w:b/>
              </w:rPr>
              <w:t>Обсяг</w:t>
            </w:r>
            <w:r w:rsidRPr="00B65D34">
              <w:t xml:space="preserve">, </w:t>
            </w:r>
            <w:r w:rsidRPr="00B65D34">
              <w:rPr>
                <w:i/>
              </w:rPr>
              <w:t>години</w:t>
            </w:r>
          </w:p>
        </w:tc>
        <w:tc>
          <w:tcPr>
            <w:tcW w:w="2822" w:type="pct"/>
            <w:gridSpan w:val="9"/>
            <w:vAlign w:val="center"/>
          </w:tcPr>
          <w:p w:rsidR="00E811BF" w:rsidRPr="00B65D34" w:rsidRDefault="00E811BF" w:rsidP="00234B6B">
            <w:pPr>
              <w:ind w:right="-5"/>
              <w:jc w:val="center"/>
              <w:rPr>
                <w:b/>
              </w:rPr>
            </w:pPr>
            <w:r w:rsidRPr="00B65D34">
              <w:rPr>
                <w:b/>
              </w:rPr>
              <w:t>Розподіл за формами навчання</w:t>
            </w:r>
            <w:r w:rsidRPr="00B65D34">
              <w:rPr>
                <w:i/>
              </w:rPr>
              <w:t>, години</w:t>
            </w:r>
          </w:p>
        </w:tc>
      </w:tr>
      <w:tr w:rsidR="00E811BF" w:rsidRPr="00B65D34" w:rsidTr="001011F0">
        <w:tc>
          <w:tcPr>
            <w:tcW w:w="1779" w:type="pct"/>
            <w:vMerge/>
            <w:vAlign w:val="center"/>
          </w:tcPr>
          <w:p w:rsidR="00E811BF" w:rsidRPr="00B65D34" w:rsidRDefault="00E811BF" w:rsidP="00234B6B">
            <w:pPr>
              <w:jc w:val="center"/>
              <w:rPr>
                <w:b/>
              </w:rPr>
            </w:pPr>
          </w:p>
        </w:tc>
        <w:tc>
          <w:tcPr>
            <w:tcW w:w="400" w:type="pct"/>
            <w:vMerge/>
          </w:tcPr>
          <w:p w:rsidR="00E811BF" w:rsidRPr="00B65D34" w:rsidRDefault="00E811BF" w:rsidP="00234B6B">
            <w:pPr>
              <w:jc w:val="center"/>
              <w:rPr>
                <w:b/>
              </w:rPr>
            </w:pPr>
          </w:p>
        </w:tc>
        <w:tc>
          <w:tcPr>
            <w:tcW w:w="941" w:type="pct"/>
            <w:gridSpan w:val="3"/>
            <w:vAlign w:val="center"/>
          </w:tcPr>
          <w:p w:rsidR="00E811BF" w:rsidRPr="00B65D34" w:rsidRDefault="00E811BF" w:rsidP="00234B6B">
            <w:pPr>
              <w:jc w:val="center"/>
              <w:rPr>
                <w:b/>
              </w:rPr>
            </w:pPr>
            <w:r w:rsidRPr="00B65D34">
              <w:rPr>
                <w:b/>
              </w:rPr>
              <w:t>денна</w:t>
            </w:r>
          </w:p>
        </w:tc>
        <w:tc>
          <w:tcPr>
            <w:tcW w:w="940" w:type="pct"/>
            <w:gridSpan w:val="3"/>
            <w:vAlign w:val="center"/>
          </w:tcPr>
          <w:p w:rsidR="00E811BF" w:rsidRPr="00B65D34" w:rsidRDefault="00E811BF" w:rsidP="00234B6B">
            <w:pPr>
              <w:jc w:val="center"/>
              <w:rPr>
                <w:b/>
              </w:rPr>
            </w:pPr>
            <w:r w:rsidRPr="00B65D34">
              <w:rPr>
                <w:b/>
              </w:rPr>
              <w:t>вечірня</w:t>
            </w:r>
          </w:p>
        </w:tc>
        <w:tc>
          <w:tcPr>
            <w:tcW w:w="940" w:type="pct"/>
            <w:gridSpan w:val="3"/>
            <w:vAlign w:val="center"/>
          </w:tcPr>
          <w:p w:rsidR="00E811BF" w:rsidRPr="00B65D34" w:rsidRDefault="00E811BF" w:rsidP="00234B6B">
            <w:pPr>
              <w:ind w:right="-5"/>
              <w:jc w:val="center"/>
              <w:rPr>
                <w:b/>
              </w:rPr>
            </w:pPr>
            <w:r w:rsidRPr="00B65D34">
              <w:rPr>
                <w:b/>
              </w:rPr>
              <w:t>заочна</w:t>
            </w:r>
          </w:p>
        </w:tc>
      </w:tr>
      <w:tr w:rsidR="001011F0" w:rsidRPr="00B65D34" w:rsidTr="001011F0">
        <w:trPr>
          <w:cantSplit/>
          <w:trHeight w:val="1855"/>
        </w:trPr>
        <w:tc>
          <w:tcPr>
            <w:tcW w:w="1779" w:type="pct"/>
            <w:vMerge/>
            <w:vAlign w:val="center"/>
          </w:tcPr>
          <w:p w:rsidR="001011F0" w:rsidRPr="00B65D34" w:rsidRDefault="001011F0" w:rsidP="00234B6B">
            <w:pPr>
              <w:jc w:val="center"/>
            </w:pPr>
          </w:p>
        </w:tc>
        <w:tc>
          <w:tcPr>
            <w:tcW w:w="400" w:type="pct"/>
            <w:vMerge/>
          </w:tcPr>
          <w:p w:rsidR="001011F0" w:rsidRPr="00B65D34" w:rsidRDefault="001011F0" w:rsidP="00234B6B">
            <w:pPr>
              <w:jc w:val="center"/>
              <w:rPr>
                <w:bCs/>
              </w:rPr>
            </w:pPr>
          </w:p>
        </w:tc>
        <w:tc>
          <w:tcPr>
            <w:tcW w:w="309" w:type="pct"/>
            <w:textDirection w:val="btLr"/>
          </w:tcPr>
          <w:p w:rsidR="001011F0" w:rsidRPr="00B65D34" w:rsidRDefault="001011F0" w:rsidP="001011F0">
            <w:pPr>
              <w:ind w:left="113" w:right="113"/>
              <w:jc w:val="center"/>
              <w:rPr>
                <w:bCs/>
              </w:rPr>
            </w:pPr>
            <w:r w:rsidRPr="00B65D34">
              <w:rPr>
                <w:bCs/>
                <w:sz w:val="22"/>
                <w:szCs w:val="22"/>
              </w:rPr>
              <w:t>Аудиторні заняття</w:t>
            </w:r>
          </w:p>
        </w:tc>
        <w:tc>
          <w:tcPr>
            <w:tcW w:w="309" w:type="pct"/>
            <w:textDirection w:val="btLr"/>
            <w:vAlign w:val="center"/>
          </w:tcPr>
          <w:p w:rsidR="001011F0" w:rsidRPr="00B65D34" w:rsidRDefault="001011F0" w:rsidP="001011F0">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1011F0">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c>
          <w:tcPr>
            <w:tcW w:w="308" w:type="pct"/>
            <w:textDirection w:val="btLr"/>
          </w:tcPr>
          <w:p w:rsidR="001011F0" w:rsidRPr="00B65D34" w:rsidRDefault="001011F0" w:rsidP="00C668A2">
            <w:pPr>
              <w:ind w:left="113" w:right="113"/>
              <w:jc w:val="center"/>
              <w:rPr>
                <w:bCs/>
              </w:rPr>
            </w:pPr>
            <w:r w:rsidRPr="00B65D34">
              <w:rPr>
                <w:bCs/>
                <w:sz w:val="22"/>
                <w:szCs w:val="22"/>
              </w:rPr>
              <w:t>Аудиторні заняття</w:t>
            </w:r>
          </w:p>
        </w:tc>
        <w:tc>
          <w:tcPr>
            <w:tcW w:w="308" w:type="pct"/>
            <w:textDirection w:val="btLr"/>
            <w:vAlign w:val="center"/>
          </w:tcPr>
          <w:p w:rsidR="001011F0" w:rsidRPr="00B65D34" w:rsidRDefault="001011F0" w:rsidP="00C668A2">
            <w:pPr>
              <w:ind w:left="113" w:right="113"/>
              <w:jc w:val="center"/>
            </w:pPr>
            <w:r w:rsidRPr="00B65D34">
              <w:rPr>
                <w:sz w:val="22"/>
                <w:szCs w:val="22"/>
              </w:rPr>
              <w:t>Самостійна робота</w:t>
            </w:r>
          </w:p>
        </w:tc>
        <w:tc>
          <w:tcPr>
            <w:tcW w:w="324" w:type="pct"/>
            <w:textDirection w:val="btLr"/>
            <w:vAlign w:val="center"/>
          </w:tcPr>
          <w:p w:rsidR="001011F0" w:rsidRPr="00B65D34" w:rsidRDefault="001011F0" w:rsidP="00C668A2">
            <w:pPr>
              <w:ind w:left="113" w:right="113"/>
              <w:jc w:val="center"/>
            </w:pPr>
            <w:r w:rsidRPr="00B65D34">
              <w:t>Контрольні заходи</w:t>
            </w:r>
          </w:p>
        </w:tc>
      </w:tr>
      <w:tr w:rsidR="001011F0" w:rsidRPr="00B65D34" w:rsidTr="001011F0">
        <w:tc>
          <w:tcPr>
            <w:tcW w:w="1779" w:type="pct"/>
            <w:vAlign w:val="center"/>
          </w:tcPr>
          <w:p w:rsidR="001011F0" w:rsidRPr="00B65D34" w:rsidRDefault="001011F0" w:rsidP="00984C5D">
            <w:r w:rsidRPr="00B65D34">
              <w:t>лекційні</w:t>
            </w:r>
          </w:p>
        </w:tc>
        <w:tc>
          <w:tcPr>
            <w:tcW w:w="400" w:type="pct"/>
            <w:vAlign w:val="bottom"/>
          </w:tcPr>
          <w:p w:rsidR="001011F0" w:rsidRPr="00B65D34" w:rsidRDefault="001011F0" w:rsidP="001011F0">
            <w:pPr>
              <w:jc w:val="center"/>
            </w:pPr>
            <w:r w:rsidRPr="00B65D34">
              <w:t>128</w:t>
            </w:r>
          </w:p>
        </w:tc>
        <w:tc>
          <w:tcPr>
            <w:tcW w:w="309" w:type="pct"/>
            <w:vAlign w:val="bottom"/>
          </w:tcPr>
          <w:p w:rsidR="001011F0" w:rsidRPr="00B65D34" w:rsidRDefault="001011F0">
            <w:pPr>
              <w:jc w:val="center"/>
            </w:pPr>
            <w:r w:rsidRPr="00B65D34">
              <w:t>22</w:t>
            </w:r>
          </w:p>
        </w:tc>
        <w:tc>
          <w:tcPr>
            <w:tcW w:w="309" w:type="pct"/>
            <w:vAlign w:val="bottom"/>
          </w:tcPr>
          <w:p w:rsidR="001011F0" w:rsidRPr="00B65D34" w:rsidRDefault="001011F0">
            <w:pPr>
              <w:jc w:val="center"/>
            </w:pPr>
            <w:r w:rsidRPr="00B65D34">
              <w:t>98</w:t>
            </w:r>
          </w:p>
        </w:tc>
        <w:tc>
          <w:tcPr>
            <w:tcW w:w="324" w:type="pct"/>
            <w:vAlign w:val="bottom"/>
          </w:tcPr>
          <w:p w:rsidR="001011F0" w:rsidRPr="00B65D34" w:rsidRDefault="001011F0">
            <w:pPr>
              <w:jc w:val="center"/>
            </w:pPr>
            <w:r w:rsidRPr="00B65D34">
              <w:t>8</w:t>
            </w: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2D3189">
            <w:pPr>
              <w:jc w:val="center"/>
            </w:pPr>
            <w:r w:rsidRPr="00B65D34">
              <w:t>8</w:t>
            </w:r>
          </w:p>
        </w:tc>
        <w:tc>
          <w:tcPr>
            <w:tcW w:w="308" w:type="pct"/>
            <w:vAlign w:val="bottom"/>
          </w:tcPr>
          <w:p w:rsidR="001011F0" w:rsidRPr="00B65D34" w:rsidRDefault="002D3189">
            <w:pPr>
              <w:jc w:val="center"/>
            </w:pPr>
            <w:r w:rsidRPr="00B65D34">
              <w:t>94</w:t>
            </w:r>
          </w:p>
        </w:tc>
        <w:tc>
          <w:tcPr>
            <w:tcW w:w="324" w:type="pct"/>
            <w:vAlign w:val="bottom"/>
          </w:tcPr>
          <w:p w:rsidR="001011F0" w:rsidRPr="00B65D34" w:rsidRDefault="001011F0">
            <w:pPr>
              <w:jc w:val="center"/>
            </w:pPr>
          </w:p>
        </w:tc>
      </w:tr>
      <w:tr w:rsidR="001011F0" w:rsidRPr="00B65D34" w:rsidTr="001011F0">
        <w:tc>
          <w:tcPr>
            <w:tcW w:w="1779" w:type="pct"/>
            <w:vAlign w:val="center"/>
          </w:tcPr>
          <w:p w:rsidR="001011F0" w:rsidRPr="00B65D34" w:rsidRDefault="001011F0" w:rsidP="00984C5D">
            <w:r w:rsidRPr="00B65D34">
              <w:t>практичні</w:t>
            </w:r>
          </w:p>
        </w:tc>
        <w:tc>
          <w:tcPr>
            <w:tcW w:w="400" w:type="pct"/>
            <w:vAlign w:val="bottom"/>
          </w:tcPr>
          <w:p w:rsidR="001011F0" w:rsidRPr="00B65D34" w:rsidRDefault="00E31EE6">
            <w:pPr>
              <w:jc w:val="center"/>
            </w:pPr>
            <w:r w:rsidRPr="00B65D34">
              <w:t>22</w:t>
            </w:r>
          </w:p>
        </w:tc>
        <w:tc>
          <w:tcPr>
            <w:tcW w:w="309" w:type="pct"/>
            <w:vAlign w:val="bottom"/>
          </w:tcPr>
          <w:p w:rsidR="001011F0" w:rsidRPr="00B65D34" w:rsidRDefault="001011F0">
            <w:pPr>
              <w:jc w:val="center"/>
            </w:pPr>
            <w:r w:rsidRPr="00B65D34">
              <w:t>22</w:t>
            </w:r>
          </w:p>
        </w:tc>
        <w:tc>
          <w:tcPr>
            <w:tcW w:w="309"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2D3189">
            <w:pPr>
              <w:jc w:val="center"/>
            </w:pPr>
            <w:r w:rsidRPr="00B65D34">
              <w:t>8</w:t>
            </w:r>
          </w:p>
        </w:tc>
        <w:tc>
          <w:tcPr>
            <w:tcW w:w="308" w:type="pct"/>
            <w:vAlign w:val="bottom"/>
          </w:tcPr>
          <w:p w:rsidR="001011F0" w:rsidRPr="00B65D34" w:rsidRDefault="002D3189">
            <w:pPr>
              <w:jc w:val="center"/>
            </w:pPr>
            <w:r w:rsidRPr="00B65D34">
              <w:t>40</w:t>
            </w:r>
          </w:p>
        </w:tc>
        <w:tc>
          <w:tcPr>
            <w:tcW w:w="324" w:type="pct"/>
            <w:vAlign w:val="bottom"/>
          </w:tcPr>
          <w:p w:rsidR="001011F0" w:rsidRPr="00B65D34" w:rsidRDefault="001011F0">
            <w:pPr>
              <w:jc w:val="center"/>
            </w:pPr>
          </w:p>
        </w:tc>
      </w:tr>
      <w:tr w:rsidR="001011F0" w:rsidRPr="00B65D34" w:rsidTr="001011F0">
        <w:tc>
          <w:tcPr>
            <w:tcW w:w="1779" w:type="pct"/>
            <w:vAlign w:val="center"/>
          </w:tcPr>
          <w:p w:rsidR="001011F0" w:rsidRPr="00B65D34" w:rsidRDefault="001011F0" w:rsidP="00984C5D">
            <w:r w:rsidRPr="00B65D34">
              <w:t>лабораторні</w:t>
            </w:r>
          </w:p>
        </w:tc>
        <w:tc>
          <w:tcPr>
            <w:tcW w:w="400"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rsidP="001011F0">
            <w:pPr>
              <w:jc w:val="center"/>
            </w:pPr>
          </w:p>
        </w:tc>
      </w:tr>
      <w:tr w:rsidR="001011F0" w:rsidRPr="00B65D34" w:rsidTr="001011F0">
        <w:tc>
          <w:tcPr>
            <w:tcW w:w="1779" w:type="pct"/>
            <w:vAlign w:val="center"/>
          </w:tcPr>
          <w:p w:rsidR="001011F0" w:rsidRPr="00B65D34" w:rsidRDefault="001011F0" w:rsidP="00984C5D">
            <w:r w:rsidRPr="00B65D34">
              <w:t>семінари</w:t>
            </w:r>
          </w:p>
        </w:tc>
        <w:tc>
          <w:tcPr>
            <w:tcW w:w="400"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09" w:type="pct"/>
            <w:vAlign w:val="bottom"/>
          </w:tcPr>
          <w:p w:rsidR="001011F0" w:rsidRPr="00B65D34" w:rsidRDefault="001011F0">
            <w:pPr>
              <w:jc w:val="center"/>
            </w:pPr>
            <w:r w:rsidRPr="00B65D34">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rPr>
                <w:bCs/>
              </w:rPr>
              <w:t>-</w:t>
            </w:r>
          </w:p>
        </w:tc>
        <w:tc>
          <w:tcPr>
            <w:tcW w:w="308" w:type="pct"/>
            <w:vAlign w:val="bottom"/>
          </w:tcPr>
          <w:p w:rsidR="001011F0" w:rsidRPr="00B65D34" w:rsidRDefault="001011F0">
            <w:pPr>
              <w:jc w:val="center"/>
            </w:pPr>
            <w:r w:rsidRPr="00B65D34">
              <w:rPr>
                <w:bCs/>
              </w:rPr>
              <w:t>-</w:t>
            </w:r>
          </w:p>
        </w:tc>
        <w:tc>
          <w:tcPr>
            <w:tcW w:w="324" w:type="pct"/>
            <w:vAlign w:val="bottom"/>
          </w:tcPr>
          <w:p w:rsidR="001011F0" w:rsidRPr="00B65D34" w:rsidRDefault="001011F0">
            <w:pPr>
              <w:jc w:val="center"/>
            </w:pPr>
          </w:p>
        </w:tc>
        <w:tc>
          <w:tcPr>
            <w:tcW w:w="308" w:type="pct"/>
            <w:vAlign w:val="bottom"/>
          </w:tcPr>
          <w:p w:rsidR="001011F0" w:rsidRPr="00B65D34" w:rsidRDefault="001011F0">
            <w:pPr>
              <w:jc w:val="center"/>
            </w:pPr>
            <w:r w:rsidRPr="00B65D34">
              <w:t>-</w:t>
            </w:r>
          </w:p>
        </w:tc>
        <w:tc>
          <w:tcPr>
            <w:tcW w:w="308" w:type="pct"/>
            <w:vAlign w:val="bottom"/>
          </w:tcPr>
          <w:p w:rsidR="001011F0" w:rsidRPr="00B65D34" w:rsidRDefault="001011F0">
            <w:pPr>
              <w:jc w:val="center"/>
            </w:pPr>
            <w:r w:rsidRPr="00B65D34">
              <w:t>-</w:t>
            </w:r>
          </w:p>
        </w:tc>
        <w:tc>
          <w:tcPr>
            <w:tcW w:w="324" w:type="pct"/>
            <w:vAlign w:val="bottom"/>
          </w:tcPr>
          <w:p w:rsidR="001011F0" w:rsidRPr="00B65D34" w:rsidRDefault="001011F0" w:rsidP="001011F0">
            <w:pPr>
              <w:jc w:val="center"/>
            </w:pPr>
          </w:p>
        </w:tc>
      </w:tr>
      <w:tr w:rsidR="001011F0" w:rsidRPr="00B65D34" w:rsidTr="001011F0">
        <w:tc>
          <w:tcPr>
            <w:tcW w:w="1779" w:type="pct"/>
            <w:vAlign w:val="center"/>
          </w:tcPr>
          <w:p w:rsidR="001011F0" w:rsidRPr="00B65D34" w:rsidRDefault="001011F0" w:rsidP="008634E9">
            <w:pPr>
              <w:jc w:val="center"/>
            </w:pPr>
            <w:r w:rsidRPr="00B65D34">
              <w:t>РАЗОМ</w:t>
            </w:r>
          </w:p>
        </w:tc>
        <w:tc>
          <w:tcPr>
            <w:tcW w:w="400" w:type="pct"/>
            <w:vAlign w:val="bottom"/>
          </w:tcPr>
          <w:p w:rsidR="001011F0" w:rsidRPr="00B65D34" w:rsidRDefault="00E31EE6" w:rsidP="00E31EE6">
            <w:pPr>
              <w:jc w:val="center"/>
            </w:pPr>
            <w:r w:rsidRPr="00B65D34">
              <w:t>150</w:t>
            </w:r>
          </w:p>
        </w:tc>
        <w:tc>
          <w:tcPr>
            <w:tcW w:w="309" w:type="pct"/>
            <w:vAlign w:val="bottom"/>
          </w:tcPr>
          <w:p w:rsidR="001011F0" w:rsidRPr="00B65D34" w:rsidRDefault="001011F0">
            <w:pPr>
              <w:jc w:val="center"/>
            </w:pPr>
            <w:r w:rsidRPr="00B65D34">
              <w:t>44</w:t>
            </w:r>
          </w:p>
        </w:tc>
        <w:tc>
          <w:tcPr>
            <w:tcW w:w="309" w:type="pct"/>
            <w:vAlign w:val="bottom"/>
          </w:tcPr>
          <w:p w:rsidR="001011F0" w:rsidRPr="00B65D34" w:rsidRDefault="001011F0">
            <w:pPr>
              <w:jc w:val="center"/>
            </w:pPr>
            <w:r w:rsidRPr="00B65D34">
              <w:t>98</w:t>
            </w:r>
          </w:p>
        </w:tc>
        <w:tc>
          <w:tcPr>
            <w:tcW w:w="324" w:type="pct"/>
            <w:vAlign w:val="bottom"/>
          </w:tcPr>
          <w:p w:rsidR="001011F0" w:rsidRPr="00B65D34" w:rsidRDefault="00E31EE6">
            <w:pPr>
              <w:jc w:val="center"/>
            </w:pPr>
            <w:r w:rsidRPr="00B65D34">
              <w:t>8</w:t>
            </w:r>
          </w:p>
        </w:tc>
        <w:tc>
          <w:tcPr>
            <w:tcW w:w="308" w:type="pct"/>
            <w:vAlign w:val="bottom"/>
          </w:tcPr>
          <w:p w:rsidR="001011F0" w:rsidRPr="00B65D34" w:rsidRDefault="001011F0">
            <w:pPr>
              <w:jc w:val="center"/>
            </w:pPr>
            <w:r w:rsidRPr="00B65D34">
              <w:rPr>
                <w:bCs/>
              </w:rPr>
              <w:t>-</w:t>
            </w:r>
          </w:p>
        </w:tc>
        <w:tc>
          <w:tcPr>
            <w:tcW w:w="308" w:type="pct"/>
            <w:vAlign w:val="bottom"/>
          </w:tcPr>
          <w:p w:rsidR="001011F0" w:rsidRPr="00B65D34" w:rsidRDefault="001011F0">
            <w:pPr>
              <w:jc w:val="center"/>
            </w:pPr>
            <w:r w:rsidRPr="00B65D34">
              <w:rPr>
                <w:bCs/>
              </w:rPr>
              <w:t>-</w:t>
            </w:r>
          </w:p>
        </w:tc>
        <w:tc>
          <w:tcPr>
            <w:tcW w:w="324" w:type="pct"/>
            <w:vAlign w:val="bottom"/>
          </w:tcPr>
          <w:p w:rsidR="001011F0" w:rsidRPr="00B65D34" w:rsidRDefault="001011F0">
            <w:pPr>
              <w:jc w:val="center"/>
            </w:pPr>
          </w:p>
        </w:tc>
        <w:tc>
          <w:tcPr>
            <w:tcW w:w="308" w:type="pct"/>
            <w:vAlign w:val="bottom"/>
          </w:tcPr>
          <w:p w:rsidR="001011F0" w:rsidRPr="00B65D34" w:rsidRDefault="001011F0" w:rsidP="002D3189">
            <w:pPr>
              <w:jc w:val="center"/>
            </w:pPr>
            <w:r w:rsidRPr="00B65D34">
              <w:t>1</w:t>
            </w:r>
            <w:r w:rsidR="002D3189" w:rsidRPr="00B65D34">
              <w:t>6</w:t>
            </w:r>
          </w:p>
        </w:tc>
        <w:tc>
          <w:tcPr>
            <w:tcW w:w="308" w:type="pct"/>
            <w:vAlign w:val="bottom"/>
          </w:tcPr>
          <w:p w:rsidR="001011F0" w:rsidRPr="00B65D34" w:rsidRDefault="002D3189">
            <w:pPr>
              <w:jc w:val="center"/>
            </w:pPr>
            <w:r w:rsidRPr="00B65D34">
              <w:t>134</w:t>
            </w:r>
          </w:p>
        </w:tc>
        <w:tc>
          <w:tcPr>
            <w:tcW w:w="324" w:type="pct"/>
            <w:vAlign w:val="bottom"/>
          </w:tcPr>
          <w:p w:rsidR="001011F0" w:rsidRPr="00B65D34" w:rsidRDefault="001011F0">
            <w:pPr>
              <w:jc w:val="center"/>
            </w:pPr>
          </w:p>
        </w:tc>
      </w:tr>
    </w:tbl>
    <w:p w:rsidR="002D3189" w:rsidRPr="00B65D34" w:rsidRDefault="002D3189" w:rsidP="009D1C24">
      <w:pPr>
        <w:pStyle w:val="1"/>
        <w:spacing w:after="120"/>
        <w:jc w:val="center"/>
        <w:rPr>
          <w:rFonts w:ascii="Times New Roman" w:hAnsi="Times New Roman"/>
          <w:b/>
          <w:bCs/>
          <w:color w:val="auto"/>
          <w:sz w:val="28"/>
          <w:szCs w:val="28"/>
        </w:rPr>
      </w:pPr>
      <w:bookmarkStart w:id="11" w:name="_Toc523035525"/>
    </w:p>
    <w:p w:rsidR="00E811BF" w:rsidRPr="00B65D34" w:rsidRDefault="00E811BF" w:rsidP="009D1C24">
      <w:pPr>
        <w:pStyle w:val="1"/>
        <w:spacing w:after="120"/>
        <w:jc w:val="center"/>
        <w:rPr>
          <w:rFonts w:ascii="Times New Roman" w:hAnsi="Times New Roman"/>
          <w:b/>
          <w:bCs/>
          <w:color w:val="auto"/>
          <w:sz w:val="28"/>
          <w:szCs w:val="28"/>
        </w:rPr>
      </w:pPr>
      <w:r w:rsidRPr="00B65D34">
        <w:rPr>
          <w:rFonts w:ascii="Times New Roman" w:hAnsi="Times New Roman"/>
          <w:b/>
          <w:bCs/>
          <w:color w:val="auto"/>
          <w:sz w:val="28"/>
          <w:szCs w:val="28"/>
        </w:rPr>
        <w:t>5</w:t>
      </w:r>
      <w:r w:rsidR="00515CA8"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ПРОГРАМА ДИСЦИПЛІНИ ЗА ВИДАМИ НАВЧАЛЬНИХ ЗАНЯТЬ</w:t>
      </w:r>
      <w:bookmarkEnd w:id="11"/>
    </w:p>
    <w:tbl>
      <w:tblPr>
        <w:tblW w:w="9814" w:type="dxa"/>
        <w:tblInd w:w="89" w:type="dxa"/>
        <w:tblLayout w:type="fixed"/>
        <w:tblLook w:val="0000"/>
      </w:tblPr>
      <w:tblGrid>
        <w:gridCol w:w="1456"/>
        <w:gridCol w:w="6824"/>
        <w:gridCol w:w="10"/>
        <w:gridCol w:w="1524"/>
      </w:tblGrid>
      <w:tr w:rsidR="002D3189" w:rsidRPr="00B65D34" w:rsidTr="007167CD">
        <w:trPr>
          <w:trHeight w:val="945"/>
          <w:tblHeader/>
        </w:trPr>
        <w:tc>
          <w:tcPr>
            <w:tcW w:w="1456" w:type="dxa"/>
            <w:vMerge w:val="restart"/>
            <w:tcBorders>
              <w:top w:val="single" w:sz="4" w:space="0" w:color="auto"/>
              <w:left w:val="single" w:sz="4" w:space="0" w:color="auto"/>
              <w:right w:val="single" w:sz="4" w:space="0" w:color="auto"/>
            </w:tcBorders>
            <w:vAlign w:val="center"/>
          </w:tcPr>
          <w:p w:rsidR="002D3189" w:rsidRPr="00B65D34" w:rsidRDefault="002D3189" w:rsidP="001431D6">
            <w:pPr>
              <w:jc w:val="center"/>
              <w:rPr>
                <w:b/>
                <w:bCs/>
              </w:rPr>
            </w:pPr>
            <w:r w:rsidRPr="00B65D34">
              <w:rPr>
                <w:b/>
                <w:bCs/>
              </w:rPr>
              <w:t>Шифри</w:t>
            </w:r>
          </w:p>
          <w:p w:rsidR="002D3189" w:rsidRPr="00B65D34" w:rsidRDefault="002D3189" w:rsidP="001431D6">
            <w:pPr>
              <w:jc w:val="center"/>
            </w:pPr>
            <w:r w:rsidRPr="00B65D34">
              <w:rPr>
                <w:b/>
                <w:bCs/>
              </w:rPr>
              <w:t>ДРН</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89" w:rsidRPr="00B65D34" w:rsidRDefault="002D3189" w:rsidP="001431D6">
            <w:pPr>
              <w:jc w:val="center"/>
              <w:rPr>
                <w:b/>
                <w:bCs/>
              </w:rPr>
            </w:pPr>
            <w:r w:rsidRPr="00B65D34">
              <w:rPr>
                <w:b/>
                <w:bCs/>
              </w:rPr>
              <w:t>Види та тематика навчальних занять</w:t>
            </w:r>
          </w:p>
        </w:tc>
        <w:tc>
          <w:tcPr>
            <w:tcW w:w="1524" w:type="dxa"/>
            <w:tcBorders>
              <w:top w:val="single" w:sz="4" w:space="0" w:color="auto"/>
              <w:left w:val="nil"/>
              <w:bottom w:val="single" w:sz="4" w:space="0" w:color="auto"/>
              <w:right w:val="single" w:sz="4" w:space="0" w:color="auto"/>
            </w:tcBorders>
            <w:shd w:val="clear" w:color="auto" w:fill="auto"/>
            <w:vAlign w:val="center"/>
          </w:tcPr>
          <w:p w:rsidR="002D3189" w:rsidRPr="00B65D34" w:rsidRDefault="002D3189" w:rsidP="001431D6">
            <w:pPr>
              <w:jc w:val="center"/>
              <w:rPr>
                <w:b/>
                <w:bCs/>
              </w:rPr>
            </w:pPr>
            <w:r w:rsidRPr="00B65D34">
              <w:rPr>
                <w:b/>
                <w:bCs/>
              </w:rPr>
              <w:t xml:space="preserve">Обсяг складових, </w:t>
            </w:r>
            <w:r w:rsidRPr="00B65D34">
              <w:rPr>
                <w:bCs/>
                <w:i/>
              </w:rPr>
              <w:t>години</w:t>
            </w:r>
          </w:p>
        </w:tc>
      </w:tr>
      <w:tr w:rsidR="002D3189" w:rsidRPr="00B65D34" w:rsidTr="007167CD">
        <w:trPr>
          <w:trHeight w:val="70"/>
        </w:trPr>
        <w:tc>
          <w:tcPr>
            <w:tcW w:w="1456" w:type="dxa"/>
            <w:vMerge/>
            <w:tcBorders>
              <w:left w:val="single" w:sz="4" w:space="0" w:color="auto"/>
              <w:bottom w:val="single" w:sz="4" w:space="0" w:color="auto"/>
              <w:right w:val="single" w:sz="4" w:space="0" w:color="auto"/>
            </w:tcBorders>
          </w:tcPr>
          <w:p w:rsidR="002D3189" w:rsidRPr="00B65D34" w:rsidRDefault="002D3189" w:rsidP="006D007B">
            <w:pPr>
              <w:jc w:val="center"/>
              <w:rPr>
                <w:rFonts w:eastAsia="Times New Roman"/>
                <w:b/>
                <w:bCs/>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tcPr>
          <w:p w:rsidR="002D3189" w:rsidRPr="00B65D34" w:rsidRDefault="002D3189" w:rsidP="006D007B">
            <w:pPr>
              <w:jc w:val="center"/>
              <w:rPr>
                <w:rFonts w:eastAsia="Times New Roman"/>
                <w:b/>
                <w:bCs/>
                <w:lang w:eastAsia="uk-UA"/>
              </w:rPr>
            </w:pPr>
            <w:r w:rsidRPr="00B65D34">
              <w:rPr>
                <w:rFonts w:eastAsia="Times New Roman"/>
                <w:b/>
                <w:bCs/>
                <w:lang w:eastAsia="uk-UA"/>
              </w:rPr>
              <w:t>Лекції</w:t>
            </w:r>
          </w:p>
        </w:tc>
        <w:tc>
          <w:tcPr>
            <w:tcW w:w="1524" w:type="dxa"/>
            <w:tcBorders>
              <w:top w:val="nil"/>
              <w:left w:val="nil"/>
              <w:bottom w:val="single" w:sz="4" w:space="0" w:color="auto"/>
              <w:right w:val="single" w:sz="4" w:space="0" w:color="auto"/>
            </w:tcBorders>
            <w:shd w:val="clear" w:color="auto" w:fill="auto"/>
          </w:tcPr>
          <w:p w:rsidR="002D3189" w:rsidRPr="00B65D34" w:rsidRDefault="002D3189" w:rsidP="00E6231D">
            <w:pPr>
              <w:jc w:val="center"/>
              <w:rPr>
                <w:rFonts w:eastAsia="Times New Roman"/>
                <w:b/>
                <w:bCs/>
                <w:lang w:eastAsia="uk-UA"/>
              </w:rPr>
            </w:pPr>
            <w:r w:rsidRPr="00B65D34">
              <w:rPr>
                <w:rFonts w:eastAsia="Times New Roman"/>
                <w:b/>
                <w:bCs/>
                <w:lang w:eastAsia="uk-UA"/>
              </w:rPr>
              <w:t>108</w:t>
            </w:r>
          </w:p>
        </w:tc>
      </w:tr>
      <w:tr w:rsidR="00CD17DF" w:rsidRPr="00B65D34" w:rsidTr="005B70CB">
        <w:trPr>
          <w:trHeight w:val="300"/>
        </w:trPr>
        <w:tc>
          <w:tcPr>
            <w:tcW w:w="1456" w:type="dxa"/>
            <w:vMerge w:val="restart"/>
            <w:tcBorders>
              <w:top w:val="nil"/>
              <w:left w:val="single" w:sz="4" w:space="0" w:color="auto"/>
              <w:right w:val="single" w:sz="4" w:space="0" w:color="auto"/>
            </w:tcBorders>
          </w:tcPr>
          <w:p w:rsidR="00CD17DF" w:rsidRPr="00B65D34" w:rsidRDefault="0054373E" w:rsidP="00CD17DF">
            <w:r w:rsidRPr="00B65D34">
              <w:t>РН</w:t>
            </w:r>
            <w:r w:rsidR="002D3189" w:rsidRPr="00B65D34">
              <w:t>6</w:t>
            </w:r>
            <w:r w:rsidR="00CD17DF" w:rsidRPr="00B65D34">
              <w:t>-1</w:t>
            </w:r>
          </w:p>
          <w:p w:rsidR="002D3189" w:rsidRPr="00B65D34" w:rsidRDefault="002D3189" w:rsidP="002D3189">
            <w:r w:rsidRPr="00B65D34">
              <w:t>РН6-2</w:t>
            </w:r>
          </w:p>
          <w:p w:rsidR="00CD17DF" w:rsidRPr="00B65D34" w:rsidRDefault="002D3189" w:rsidP="002D3189">
            <w:pPr>
              <w:rPr>
                <w:rFonts w:eastAsia="Times New Roman"/>
                <w:b/>
                <w:bCs/>
                <w:highlight w:val="yellow"/>
                <w:lang w:eastAsia="uk-UA"/>
              </w:rPr>
            </w:pPr>
            <w:r w:rsidRPr="00B65D34">
              <w:t>РН7-1</w:t>
            </w: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E844C1" w:rsidP="006D007B">
            <w:pPr>
              <w:rPr>
                <w:rFonts w:eastAsia="Times New Roman"/>
                <w:b/>
                <w:bCs/>
                <w:lang w:eastAsia="uk-UA"/>
              </w:rPr>
            </w:pPr>
            <w:r w:rsidRPr="00B65D34">
              <w:rPr>
                <w:rFonts w:eastAsia="Times New Roman"/>
                <w:b/>
                <w:bCs/>
                <w:lang w:eastAsia="uk-UA"/>
              </w:rPr>
              <w:t>Роль транспорту у розвитку суспільства і держави</w:t>
            </w:r>
          </w:p>
        </w:tc>
        <w:tc>
          <w:tcPr>
            <w:tcW w:w="1524" w:type="dxa"/>
            <w:vMerge w:val="restart"/>
            <w:tcBorders>
              <w:top w:val="nil"/>
              <w:left w:val="nil"/>
              <w:right w:val="single" w:sz="4" w:space="0" w:color="auto"/>
            </w:tcBorders>
            <w:shd w:val="clear" w:color="auto" w:fill="auto"/>
            <w:noWrap/>
            <w:vAlign w:val="center"/>
          </w:tcPr>
          <w:p w:rsidR="00CD17DF" w:rsidRPr="00B65D34" w:rsidRDefault="00E6231D" w:rsidP="00CD17DF">
            <w:pPr>
              <w:jc w:val="center"/>
              <w:rPr>
                <w:rFonts w:eastAsia="Times New Roman"/>
                <w:b/>
                <w:bCs/>
                <w:lang w:eastAsia="uk-UA"/>
              </w:rPr>
            </w:pPr>
            <w:r w:rsidRPr="00B65D34">
              <w:rPr>
                <w:rFonts w:eastAsia="Times New Roman"/>
                <w:b/>
                <w:bCs/>
                <w:lang w:eastAsia="uk-UA"/>
              </w:rPr>
              <w:t>8</w:t>
            </w:r>
          </w:p>
        </w:tc>
      </w:tr>
      <w:tr w:rsidR="00CD17DF" w:rsidRPr="00B65D34" w:rsidTr="00023056">
        <w:trPr>
          <w:trHeight w:val="124"/>
        </w:trPr>
        <w:tc>
          <w:tcPr>
            <w:tcW w:w="1456" w:type="dxa"/>
            <w:vMerge/>
            <w:tcBorders>
              <w:left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E844C1" w:rsidP="006D007B">
            <w:pPr>
              <w:rPr>
                <w:rFonts w:eastAsia="Times New Roman"/>
                <w:lang w:eastAsia="uk-UA"/>
              </w:rPr>
            </w:pPr>
            <w:r w:rsidRPr="00B65D34">
              <w:rPr>
                <w:rFonts w:eastAsia="Times New Roman"/>
                <w:lang w:eastAsia="uk-UA"/>
              </w:rPr>
              <w:t>Основні поняття, характеристика видів транспорту</w:t>
            </w:r>
          </w:p>
        </w:tc>
        <w:tc>
          <w:tcPr>
            <w:tcW w:w="1524" w:type="dxa"/>
            <w:vMerge/>
            <w:tcBorders>
              <w:left w:val="nil"/>
              <w:right w:val="single" w:sz="4" w:space="0" w:color="auto"/>
            </w:tcBorders>
            <w:shd w:val="clear" w:color="auto" w:fill="auto"/>
            <w:noWrap/>
            <w:vAlign w:val="bottom"/>
          </w:tcPr>
          <w:p w:rsidR="00CD17DF" w:rsidRPr="00B65D34" w:rsidRDefault="00CD17DF" w:rsidP="00CD17DF">
            <w:pPr>
              <w:jc w:val="center"/>
              <w:rPr>
                <w:rFonts w:eastAsia="Times New Roman"/>
                <w:lang w:eastAsia="uk-UA"/>
              </w:rPr>
            </w:pPr>
          </w:p>
        </w:tc>
      </w:tr>
      <w:tr w:rsidR="00CD17DF" w:rsidRPr="00B65D34" w:rsidTr="00023056">
        <w:trPr>
          <w:trHeight w:val="128"/>
        </w:trPr>
        <w:tc>
          <w:tcPr>
            <w:tcW w:w="1456" w:type="dxa"/>
            <w:vMerge/>
            <w:tcBorders>
              <w:left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E844C1" w:rsidP="006D007B">
            <w:pPr>
              <w:rPr>
                <w:rFonts w:eastAsia="Times New Roman"/>
                <w:lang w:eastAsia="uk-UA"/>
              </w:rPr>
            </w:pPr>
            <w:r w:rsidRPr="00B65D34">
              <w:rPr>
                <w:rFonts w:eastAsia="Times New Roman"/>
                <w:lang w:eastAsia="uk-UA"/>
              </w:rPr>
              <w:t>Єдина транспортна система, єдина транспортна мережа</w:t>
            </w:r>
          </w:p>
        </w:tc>
        <w:tc>
          <w:tcPr>
            <w:tcW w:w="1524" w:type="dxa"/>
            <w:vMerge/>
            <w:tcBorders>
              <w:left w:val="nil"/>
              <w:right w:val="single" w:sz="4" w:space="0" w:color="auto"/>
            </w:tcBorders>
            <w:shd w:val="clear" w:color="auto" w:fill="auto"/>
            <w:noWrap/>
            <w:vAlign w:val="bottom"/>
          </w:tcPr>
          <w:p w:rsidR="00CD17DF" w:rsidRPr="00B65D34" w:rsidRDefault="00CD17DF" w:rsidP="00CD17DF">
            <w:pPr>
              <w:jc w:val="center"/>
              <w:rPr>
                <w:rFonts w:eastAsia="Times New Roman"/>
                <w:lang w:eastAsia="uk-UA"/>
              </w:rPr>
            </w:pPr>
          </w:p>
        </w:tc>
      </w:tr>
      <w:tr w:rsidR="00CD17DF" w:rsidRPr="00B65D34" w:rsidTr="00023056">
        <w:trPr>
          <w:trHeight w:val="118"/>
        </w:trPr>
        <w:tc>
          <w:tcPr>
            <w:tcW w:w="1456" w:type="dxa"/>
            <w:vMerge/>
            <w:tcBorders>
              <w:left w:val="single" w:sz="4" w:space="0" w:color="auto"/>
              <w:bottom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E844C1" w:rsidP="00E844C1">
            <w:pPr>
              <w:rPr>
                <w:rFonts w:eastAsia="Times New Roman"/>
                <w:lang w:eastAsia="uk-UA"/>
              </w:rPr>
            </w:pPr>
            <w:r w:rsidRPr="00B65D34">
              <w:rPr>
                <w:rFonts w:eastAsia="Times New Roman"/>
                <w:lang w:eastAsia="uk-UA"/>
              </w:rPr>
              <w:t>Техніко-економічна характеристика видів транспорту</w:t>
            </w:r>
          </w:p>
        </w:tc>
        <w:tc>
          <w:tcPr>
            <w:tcW w:w="1524" w:type="dxa"/>
            <w:vMerge/>
            <w:tcBorders>
              <w:left w:val="nil"/>
              <w:bottom w:val="single" w:sz="4" w:space="0" w:color="auto"/>
              <w:right w:val="single" w:sz="4" w:space="0" w:color="auto"/>
            </w:tcBorders>
            <w:shd w:val="clear" w:color="auto" w:fill="auto"/>
            <w:noWrap/>
            <w:vAlign w:val="bottom"/>
          </w:tcPr>
          <w:p w:rsidR="00CD17DF" w:rsidRPr="00B65D34" w:rsidRDefault="00CD17DF" w:rsidP="00CD17DF">
            <w:pPr>
              <w:jc w:val="center"/>
              <w:rPr>
                <w:rFonts w:eastAsia="Times New Roman"/>
                <w:lang w:eastAsia="uk-UA"/>
              </w:rPr>
            </w:pPr>
          </w:p>
        </w:tc>
      </w:tr>
      <w:tr w:rsidR="007167CD" w:rsidRPr="00B65D34" w:rsidTr="00E648A4">
        <w:trPr>
          <w:trHeight w:val="300"/>
        </w:trPr>
        <w:tc>
          <w:tcPr>
            <w:tcW w:w="1456" w:type="dxa"/>
            <w:vMerge w:val="restart"/>
            <w:tcBorders>
              <w:top w:val="nil"/>
              <w:left w:val="single" w:sz="4" w:space="0" w:color="auto"/>
              <w:right w:val="single" w:sz="4" w:space="0" w:color="auto"/>
            </w:tcBorders>
          </w:tcPr>
          <w:p w:rsidR="007167CD" w:rsidRPr="00B65D34" w:rsidRDefault="007167CD" w:rsidP="007167CD">
            <w:r w:rsidRPr="00B65D34">
              <w:t>РН6-1</w:t>
            </w:r>
          </w:p>
          <w:p w:rsidR="007167CD" w:rsidRPr="00B65D34" w:rsidRDefault="007167CD" w:rsidP="007167CD">
            <w:r w:rsidRPr="00B65D34">
              <w:t>РН6-2</w:t>
            </w:r>
          </w:p>
          <w:p w:rsidR="007167CD" w:rsidRPr="00B65D34" w:rsidRDefault="007167CD" w:rsidP="007167CD">
            <w:pPr>
              <w:rPr>
                <w:rFonts w:eastAsia="Times New Roman"/>
                <w:b/>
                <w:bCs/>
                <w:highlight w:val="yellow"/>
                <w:lang w:eastAsia="uk-UA"/>
              </w:rPr>
            </w:pPr>
            <w:r w:rsidRPr="00B65D34">
              <w:t>РН7-1</w:t>
            </w: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7167CD" w:rsidRPr="00B65D34" w:rsidRDefault="007167CD" w:rsidP="006D007B">
            <w:pPr>
              <w:rPr>
                <w:rFonts w:eastAsia="Times New Roman"/>
                <w:b/>
                <w:bCs/>
                <w:lang w:eastAsia="uk-UA"/>
              </w:rPr>
            </w:pPr>
            <w:r w:rsidRPr="00B65D34">
              <w:rPr>
                <w:rFonts w:eastAsia="Times New Roman"/>
                <w:b/>
                <w:lang w:eastAsia="uk-UA"/>
              </w:rPr>
              <w:t>Транспортна політика України</w:t>
            </w:r>
          </w:p>
        </w:tc>
        <w:tc>
          <w:tcPr>
            <w:tcW w:w="1524" w:type="dxa"/>
            <w:vMerge w:val="restart"/>
            <w:tcBorders>
              <w:top w:val="nil"/>
              <w:left w:val="nil"/>
              <w:right w:val="single" w:sz="4" w:space="0" w:color="auto"/>
            </w:tcBorders>
            <w:shd w:val="clear" w:color="auto" w:fill="auto"/>
            <w:noWrap/>
            <w:vAlign w:val="center"/>
          </w:tcPr>
          <w:p w:rsidR="007167CD" w:rsidRPr="00B65D34" w:rsidRDefault="007167CD" w:rsidP="00E648A4">
            <w:pPr>
              <w:jc w:val="center"/>
              <w:rPr>
                <w:rFonts w:eastAsia="Times New Roman"/>
                <w:b/>
                <w:bCs/>
                <w:lang w:eastAsia="uk-UA"/>
              </w:rPr>
            </w:pPr>
            <w:r w:rsidRPr="00B65D34">
              <w:rPr>
                <w:rFonts w:eastAsia="Times New Roman"/>
                <w:b/>
                <w:bCs/>
                <w:lang w:eastAsia="uk-UA"/>
              </w:rPr>
              <w:t>10</w:t>
            </w:r>
          </w:p>
        </w:tc>
      </w:tr>
      <w:tr w:rsidR="002956A2" w:rsidRPr="00B65D34" w:rsidTr="00E648A4">
        <w:trPr>
          <w:trHeight w:val="70"/>
        </w:trPr>
        <w:tc>
          <w:tcPr>
            <w:tcW w:w="1456" w:type="dxa"/>
            <w:vMerge/>
            <w:tcBorders>
              <w:left w:val="single" w:sz="4" w:space="0" w:color="auto"/>
              <w:right w:val="single" w:sz="4" w:space="0" w:color="auto"/>
            </w:tcBorders>
          </w:tcPr>
          <w:p w:rsidR="002956A2" w:rsidRPr="00B65D34" w:rsidRDefault="002956A2"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2956A2" w:rsidRPr="00B65D34" w:rsidRDefault="00E844C1" w:rsidP="006D007B">
            <w:pPr>
              <w:rPr>
                <w:rFonts w:eastAsia="Times New Roman"/>
                <w:lang w:eastAsia="uk-UA"/>
              </w:rPr>
            </w:pPr>
            <w:r w:rsidRPr="00B65D34">
              <w:rPr>
                <w:rFonts w:eastAsia="Times New Roman"/>
                <w:lang w:eastAsia="uk-UA"/>
              </w:rPr>
              <w:t>Концепція реформування транспортного сектору України</w:t>
            </w:r>
          </w:p>
        </w:tc>
        <w:tc>
          <w:tcPr>
            <w:tcW w:w="1524" w:type="dxa"/>
            <w:vMerge/>
            <w:tcBorders>
              <w:left w:val="nil"/>
              <w:right w:val="single" w:sz="4" w:space="0" w:color="auto"/>
            </w:tcBorders>
            <w:shd w:val="clear" w:color="auto" w:fill="auto"/>
            <w:noWrap/>
            <w:vAlign w:val="center"/>
          </w:tcPr>
          <w:p w:rsidR="002956A2" w:rsidRPr="00B65D34" w:rsidRDefault="002956A2" w:rsidP="00E648A4">
            <w:pPr>
              <w:jc w:val="center"/>
              <w:rPr>
                <w:rFonts w:eastAsia="Times New Roman"/>
                <w:lang w:eastAsia="uk-UA"/>
              </w:rPr>
            </w:pPr>
          </w:p>
        </w:tc>
      </w:tr>
      <w:tr w:rsidR="002956A2" w:rsidRPr="00B65D34" w:rsidTr="00E648A4">
        <w:trPr>
          <w:trHeight w:val="88"/>
        </w:trPr>
        <w:tc>
          <w:tcPr>
            <w:tcW w:w="1456" w:type="dxa"/>
            <w:vMerge/>
            <w:tcBorders>
              <w:left w:val="single" w:sz="4" w:space="0" w:color="auto"/>
              <w:right w:val="single" w:sz="4" w:space="0" w:color="auto"/>
            </w:tcBorders>
          </w:tcPr>
          <w:p w:rsidR="002956A2" w:rsidRPr="00B65D34" w:rsidRDefault="002956A2"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2956A2" w:rsidRPr="00B65D34" w:rsidRDefault="00E844C1" w:rsidP="006D007B">
            <w:pPr>
              <w:rPr>
                <w:rFonts w:eastAsia="Times New Roman"/>
                <w:lang w:eastAsia="uk-UA"/>
              </w:rPr>
            </w:pPr>
            <w:r w:rsidRPr="00B65D34">
              <w:rPr>
                <w:rFonts w:eastAsia="Times New Roman"/>
                <w:lang w:eastAsia="uk-UA"/>
              </w:rPr>
              <w:t>Перспективи розвитку транспортно-дорожнього комплексу</w:t>
            </w:r>
          </w:p>
        </w:tc>
        <w:tc>
          <w:tcPr>
            <w:tcW w:w="1524" w:type="dxa"/>
            <w:vMerge/>
            <w:tcBorders>
              <w:left w:val="nil"/>
              <w:right w:val="single" w:sz="4" w:space="0" w:color="auto"/>
            </w:tcBorders>
            <w:shd w:val="clear" w:color="auto" w:fill="auto"/>
            <w:noWrap/>
            <w:vAlign w:val="center"/>
          </w:tcPr>
          <w:p w:rsidR="002956A2" w:rsidRPr="00B65D34" w:rsidRDefault="002956A2" w:rsidP="00E648A4">
            <w:pPr>
              <w:jc w:val="center"/>
              <w:rPr>
                <w:rFonts w:eastAsia="Times New Roman"/>
                <w:lang w:eastAsia="uk-UA"/>
              </w:rPr>
            </w:pPr>
          </w:p>
        </w:tc>
      </w:tr>
      <w:tr w:rsidR="002956A2" w:rsidRPr="00B65D34" w:rsidTr="00E648A4">
        <w:trPr>
          <w:trHeight w:val="300"/>
        </w:trPr>
        <w:tc>
          <w:tcPr>
            <w:tcW w:w="1456" w:type="dxa"/>
            <w:vMerge/>
            <w:tcBorders>
              <w:left w:val="single" w:sz="4" w:space="0" w:color="auto"/>
              <w:bottom w:val="single" w:sz="4" w:space="0" w:color="auto"/>
              <w:right w:val="single" w:sz="4" w:space="0" w:color="auto"/>
            </w:tcBorders>
          </w:tcPr>
          <w:p w:rsidR="002956A2" w:rsidRPr="00B65D34" w:rsidRDefault="002956A2"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2956A2" w:rsidRPr="00B65D34" w:rsidRDefault="00E844C1" w:rsidP="00E844C1">
            <w:pPr>
              <w:rPr>
                <w:rFonts w:eastAsia="Times New Roman"/>
                <w:lang w:eastAsia="uk-UA"/>
              </w:rPr>
            </w:pPr>
            <w:r w:rsidRPr="00B65D34">
              <w:rPr>
                <w:rFonts w:eastAsia="Times New Roman"/>
                <w:lang w:eastAsia="uk-UA"/>
              </w:rPr>
              <w:t xml:space="preserve">Функціонування мережі транспортних коридорів в Україні </w:t>
            </w:r>
          </w:p>
        </w:tc>
        <w:tc>
          <w:tcPr>
            <w:tcW w:w="1524" w:type="dxa"/>
            <w:vMerge/>
            <w:tcBorders>
              <w:left w:val="nil"/>
              <w:bottom w:val="single" w:sz="4" w:space="0" w:color="auto"/>
              <w:right w:val="single" w:sz="4" w:space="0" w:color="auto"/>
            </w:tcBorders>
            <w:shd w:val="clear" w:color="auto" w:fill="auto"/>
            <w:noWrap/>
            <w:vAlign w:val="center"/>
          </w:tcPr>
          <w:p w:rsidR="002956A2" w:rsidRPr="00B65D34" w:rsidRDefault="002956A2" w:rsidP="00E648A4">
            <w:pPr>
              <w:jc w:val="center"/>
              <w:rPr>
                <w:rFonts w:eastAsia="Times New Roman"/>
                <w:lang w:eastAsia="uk-UA"/>
              </w:rPr>
            </w:pPr>
          </w:p>
        </w:tc>
      </w:tr>
      <w:tr w:rsidR="007167CD" w:rsidRPr="00B65D34" w:rsidTr="00E648A4">
        <w:trPr>
          <w:trHeight w:val="70"/>
        </w:trPr>
        <w:tc>
          <w:tcPr>
            <w:tcW w:w="1456" w:type="dxa"/>
            <w:vMerge w:val="restart"/>
            <w:tcBorders>
              <w:top w:val="nil"/>
              <w:left w:val="single" w:sz="4" w:space="0" w:color="auto"/>
              <w:right w:val="single" w:sz="4" w:space="0" w:color="auto"/>
            </w:tcBorders>
          </w:tcPr>
          <w:p w:rsidR="007167CD" w:rsidRPr="00B65D34" w:rsidRDefault="007167CD" w:rsidP="007167CD">
            <w:r w:rsidRPr="00B65D34">
              <w:t>РН6-1</w:t>
            </w:r>
          </w:p>
          <w:p w:rsidR="007167CD" w:rsidRPr="00B65D34" w:rsidRDefault="007167CD" w:rsidP="007167CD">
            <w:r w:rsidRPr="00B65D34">
              <w:t>РН6-2</w:t>
            </w:r>
          </w:p>
          <w:p w:rsidR="007167CD" w:rsidRPr="00B65D34" w:rsidRDefault="007167CD" w:rsidP="007167CD">
            <w:pPr>
              <w:rPr>
                <w:rFonts w:eastAsia="Times New Roman"/>
                <w:b/>
                <w:bCs/>
                <w:highlight w:val="yellow"/>
                <w:lang w:eastAsia="uk-UA"/>
              </w:rPr>
            </w:pPr>
            <w:r w:rsidRPr="00B65D34">
              <w:t>РН7-1</w:t>
            </w: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7167CD" w:rsidRPr="00B65D34" w:rsidRDefault="007167CD" w:rsidP="006D007B">
            <w:pPr>
              <w:rPr>
                <w:rFonts w:eastAsia="Times New Roman"/>
                <w:b/>
                <w:bCs/>
                <w:lang w:eastAsia="uk-UA"/>
              </w:rPr>
            </w:pPr>
            <w:r w:rsidRPr="00B65D34">
              <w:rPr>
                <w:rFonts w:eastAsia="Times New Roman"/>
                <w:b/>
                <w:lang w:eastAsia="uk-UA"/>
              </w:rPr>
              <w:t>Управління транспортом в Україні</w:t>
            </w:r>
          </w:p>
        </w:tc>
        <w:tc>
          <w:tcPr>
            <w:tcW w:w="1524" w:type="dxa"/>
            <w:vMerge w:val="restart"/>
            <w:tcBorders>
              <w:top w:val="nil"/>
              <w:left w:val="nil"/>
              <w:right w:val="single" w:sz="4" w:space="0" w:color="auto"/>
            </w:tcBorders>
            <w:shd w:val="clear" w:color="auto" w:fill="auto"/>
            <w:noWrap/>
            <w:vAlign w:val="center"/>
          </w:tcPr>
          <w:p w:rsidR="007167CD" w:rsidRPr="00B65D34" w:rsidRDefault="007167CD" w:rsidP="00E648A4">
            <w:pPr>
              <w:jc w:val="center"/>
              <w:rPr>
                <w:rFonts w:eastAsia="Times New Roman"/>
                <w:b/>
                <w:bCs/>
                <w:lang w:eastAsia="uk-UA"/>
              </w:rPr>
            </w:pPr>
            <w:r w:rsidRPr="00B65D34">
              <w:rPr>
                <w:rFonts w:eastAsia="Times New Roman"/>
                <w:b/>
                <w:bCs/>
                <w:lang w:eastAsia="uk-UA"/>
              </w:rPr>
              <w:t>10</w:t>
            </w:r>
          </w:p>
        </w:tc>
      </w:tr>
      <w:tr w:rsidR="00CD17DF" w:rsidRPr="00B65D34" w:rsidTr="00E648A4">
        <w:trPr>
          <w:trHeight w:val="300"/>
        </w:trPr>
        <w:tc>
          <w:tcPr>
            <w:tcW w:w="1456" w:type="dxa"/>
            <w:vMerge/>
            <w:tcBorders>
              <w:left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395D84" w:rsidP="00395D84">
            <w:pPr>
              <w:rPr>
                <w:rFonts w:eastAsia="Times New Roman"/>
                <w:lang w:eastAsia="uk-UA"/>
              </w:rPr>
            </w:pPr>
            <w:r w:rsidRPr="00B65D34">
              <w:rPr>
                <w:rFonts w:eastAsia="Times New Roman"/>
                <w:lang w:eastAsia="uk-UA"/>
              </w:rPr>
              <w:t>Загальне управління</w:t>
            </w:r>
          </w:p>
        </w:tc>
        <w:tc>
          <w:tcPr>
            <w:tcW w:w="1524" w:type="dxa"/>
            <w:vMerge/>
            <w:tcBorders>
              <w:left w:val="nil"/>
              <w:right w:val="single" w:sz="4" w:space="0" w:color="auto"/>
            </w:tcBorders>
            <w:shd w:val="clear" w:color="auto" w:fill="auto"/>
            <w:noWrap/>
            <w:vAlign w:val="center"/>
          </w:tcPr>
          <w:p w:rsidR="00CD17DF" w:rsidRPr="00B65D34" w:rsidRDefault="00CD17DF" w:rsidP="00E648A4">
            <w:pPr>
              <w:jc w:val="center"/>
              <w:rPr>
                <w:rFonts w:eastAsia="Times New Roman"/>
                <w:lang w:eastAsia="uk-UA"/>
              </w:rPr>
            </w:pPr>
          </w:p>
        </w:tc>
      </w:tr>
      <w:tr w:rsidR="00CD17DF" w:rsidRPr="00B65D34" w:rsidTr="00E648A4">
        <w:trPr>
          <w:trHeight w:val="176"/>
        </w:trPr>
        <w:tc>
          <w:tcPr>
            <w:tcW w:w="1456" w:type="dxa"/>
            <w:vMerge/>
            <w:tcBorders>
              <w:left w:val="single" w:sz="4" w:space="0" w:color="auto"/>
              <w:bottom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CD17DF" w:rsidRPr="00B65D34" w:rsidRDefault="00395D84" w:rsidP="00395D84">
            <w:pPr>
              <w:rPr>
                <w:rFonts w:eastAsia="Times New Roman"/>
                <w:lang w:eastAsia="uk-UA"/>
              </w:rPr>
            </w:pPr>
            <w:r w:rsidRPr="00B65D34">
              <w:rPr>
                <w:rFonts w:eastAsia="Times New Roman"/>
                <w:lang w:eastAsia="uk-UA"/>
              </w:rPr>
              <w:t>Управління різними видами транспорту</w:t>
            </w:r>
          </w:p>
        </w:tc>
        <w:tc>
          <w:tcPr>
            <w:tcW w:w="1524" w:type="dxa"/>
            <w:vMerge/>
            <w:tcBorders>
              <w:left w:val="nil"/>
              <w:bottom w:val="single" w:sz="4" w:space="0" w:color="auto"/>
              <w:right w:val="single" w:sz="4" w:space="0" w:color="auto"/>
            </w:tcBorders>
            <w:shd w:val="clear" w:color="auto" w:fill="auto"/>
            <w:noWrap/>
            <w:vAlign w:val="center"/>
          </w:tcPr>
          <w:p w:rsidR="00CD17DF" w:rsidRPr="00B65D34" w:rsidRDefault="00CD17DF" w:rsidP="00E648A4">
            <w:pPr>
              <w:jc w:val="center"/>
              <w:rPr>
                <w:rFonts w:eastAsia="Times New Roman"/>
                <w:lang w:eastAsia="uk-UA"/>
              </w:rPr>
            </w:pPr>
          </w:p>
        </w:tc>
      </w:tr>
      <w:tr w:rsidR="003D31BA" w:rsidRPr="00B65D34" w:rsidTr="00E648A4">
        <w:trPr>
          <w:trHeight w:val="300"/>
        </w:trPr>
        <w:tc>
          <w:tcPr>
            <w:tcW w:w="1456" w:type="dxa"/>
            <w:vMerge w:val="restart"/>
            <w:tcBorders>
              <w:top w:val="single" w:sz="4" w:space="0" w:color="auto"/>
              <w:left w:val="single" w:sz="4" w:space="0" w:color="auto"/>
              <w:right w:val="single" w:sz="4" w:space="0" w:color="auto"/>
            </w:tcBorders>
          </w:tcPr>
          <w:p w:rsidR="003D31BA" w:rsidRPr="00B65D34" w:rsidRDefault="003D31BA" w:rsidP="0054373E">
            <w:pPr>
              <w:rPr>
                <w:shd w:val="clear" w:color="auto" w:fill="FFFFFF"/>
              </w:rPr>
            </w:pPr>
            <w:r w:rsidRPr="00B65D34">
              <w:t>РН7-1</w:t>
            </w:r>
          </w:p>
          <w:p w:rsidR="003D31BA" w:rsidRPr="00B65D34" w:rsidRDefault="003D31BA" w:rsidP="0054373E">
            <w:pPr>
              <w:rPr>
                <w:shd w:val="clear" w:color="auto" w:fill="FFFFFF"/>
              </w:rPr>
            </w:pPr>
            <w:r w:rsidRPr="00B65D34">
              <w:t>РН</w:t>
            </w:r>
            <w:r w:rsidR="00E648A4" w:rsidRPr="00B65D34">
              <w:t>18</w:t>
            </w:r>
            <w:r w:rsidRPr="00B65D34">
              <w:t>-</w:t>
            </w:r>
            <w:r w:rsidR="00E648A4" w:rsidRPr="00B65D34">
              <w:t>1</w:t>
            </w:r>
          </w:p>
          <w:p w:rsidR="003D31BA" w:rsidRPr="00B65D34" w:rsidRDefault="00E648A4" w:rsidP="00E648A4">
            <w:pPr>
              <w:rPr>
                <w:rFonts w:eastAsia="Times New Roman"/>
                <w:b/>
                <w:bCs/>
                <w:highlight w:val="yellow"/>
                <w:lang w:eastAsia="uk-UA"/>
              </w:rPr>
            </w:pPr>
            <w:r w:rsidRPr="00B65D34">
              <w:t>РН18-2</w:t>
            </w: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6D007B">
            <w:pPr>
              <w:rPr>
                <w:rFonts w:eastAsia="Times New Roman"/>
                <w:b/>
                <w:bCs/>
                <w:lang w:eastAsia="uk-UA"/>
              </w:rPr>
            </w:pPr>
            <w:r w:rsidRPr="00B65D34">
              <w:rPr>
                <w:rFonts w:eastAsia="Times New Roman"/>
                <w:b/>
                <w:lang w:eastAsia="uk-UA"/>
              </w:rPr>
              <w:t>Залізничний транспорт України</w:t>
            </w:r>
          </w:p>
        </w:tc>
        <w:tc>
          <w:tcPr>
            <w:tcW w:w="1524" w:type="dxa"/>
            <w:vMerge w:val="restart"/>
            <w:tcBorders>
              <w:top w:val="nil"/>
              <w:left w:val="nil"/>
              <w:right w:val="single" w:sz="4" w:space="0" w:color="auto"/>
            </w:tcBorders>
            <w:shd w:val="clear" w:color="auto" w:fill="auto"/>
            <w:noWrap/>
            <w:vAlign w:val="center"/>
          </w:tcPr>
          <w:p w:rsidR="003D31BA" w:rsidRPr="00B65D34" w:rsidRDefault="00E6231D" w:rsidP="00E648A4">
            <w:pPr>
              <w:jc w:val="center"/>
              <w:rPr>
                <w:rFonts w:eastAsia="Times New Roman"/>
                <w:b/>
                <w:bCs/>
                <w:lang w:eastAsia="uk-UA"/>
              </w:rPr>
            </w:pPr>
            <w:r w:rsidRPr="00B65D34">
              <w:rPr>
                <w:rFonts w:eastAsia="Times New Roman"/>
                <w:b/>
                <w:bCs/>
                <w:lang w:eastAsia="uk-UA"/>
              </w:rPr>
              <w:t>10</w:t>
            </w:r>
          </w:p>
        </w:tc>
      </w:tr>
      <w:tr w:rsidR="003D31BA" w:rsidRPr="00B65D34" w:rsidTr="005B70CB">
        <w:trPr>
          <w:trHeight w:val="300"/>
        </w:trPr>
        <w:tc>
          <w:tcPr>
            <w:tcW w:w="1456" w:type="dxa"/>
            <w:vMerge/>
            <w:tcBorders>
              <w:left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6D007B">
            <w:pPr>
              <w:rPr>
                <w:rFonts w:eastAsia="Times New Roman"/>
                <w:lang w:eastAsia="uk-UA"/>
              </w:rPr>
            </w:pPr>
            <w:r w:rsidRPr="00B65D34">
              <w:rPr>
                <w:rFonts w:eastAsia="Times New Roman"/>
                <w:lang w:eastAsia="uk-UA"/>
              </w:rPr>
              <w:t>Сучасний стан залізничного транспорту</w:t>
            </w:r>
          </w:p>
        </w:tc>
        <w:tc>
          <w:tcPr>
            <w:tcW w:w="1524" w:type="dxa"/>
            <w:vMerge/>
            <w:tcBorders>
              <w:left w:val="nil"/>
              <w:right w:val="single" w:sz="4" w:space="0" w:color="auto"/>
            </w:tcBorders>
            <w:shd w:val="clear" w:color="auto" w:fill="auto"/>
            <w:noWrap/>
            <w:vAlign w:val="bottom"/>
          </w:tcPr>
          <w:p w:rsidR="003D31BA" w:rsidRPr="00B65D34" w:rsidRDefault="003D31BA" w:rsidP="00CD17DF">
            <w:pPr>
              <w:jc w:val="center"/>
              <w:rPr>
                <w:rFonts w:eastAsia="Times New Roman"/>
                <w:lang w:eastAsia="uk-UA"/>
              </w:rPr>
            </w:pPr>
          </w:p>
        </w:tc>
      </w:tr>
      <w:tr w:rsidR="003D31BA" w:rsidRPr="00B65D34" w:rsidTr="005B70CB">
        <w:trPr>
          <w:trHeight w:val="300"/>
        </w:trPr>
        <w:tc>
          <w:tcPr>
            <w:tcW w:w="1456" w:type="dxa"/>
            <w:vMerge/>
            <w:tcBorders>
              <w:left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6D007B">
            <w:pPr>
              <w:rPr>
                <w:rFonts w:eastAsia="Times New Roman"/>
                <w:lang w:eastAsia="uk-UA"/>
              </w:rPr>
            </w:pPr>
            <w:r w:rsidRPr="00B65D34">
              <w:rPr>
                <w:rFonts w:eastAsia="Times New Roman"/>
                <w:lang w:eastAsia="uk-UA"/>
              </w:rPr>
              <w:t>Рухомий склад залізничного транспорту</w:t>
            </w:r>
          </w:p>
        </w:tc>
        <w:tc>
          <w:tcPr>
            <w:tcW w:w="1524" w:type="dxa"/>
            <w:vMerge/>
            <w:tcBorders>
              <w:left w:val="nil"/>
              <w:right w:val="single" w:sz="4" w:space="0" w:color="auto"/>
            </w:tcBorders>
            <w:shd w:val="clear" w:color="auto" w:fill="auto"/>
            <w:noWrap/>
            <w:vAlign w:val="bottom"/>
          </w:tcPr>
          <w:p w:rsidR="003D31BA" w:rsidRPr="00B65D34" w:rsidRDefault="003D31BA" w:rsidP="00CD17DF">
            <w:pPr>
              <w:jc w:val="center"/>
              <w:rPr>
                <w:rFonts w:eastAsia="Times New Roman"/>
                <w:lang w:eastAsia="uk-UA"/>
              </w:rPr>
            </w:pPr>
          </w:p>
        </w:tc>
      </w:tr>
      <w:tr w:rsidR="003D31BA" w:rsidRPr="00B65D34" w:rsidTr="005B70CB">
        <w:trPr>
          <w:trHeight w:val="300"/>
        </w:trPr>
        <w:tc>
          <w:tcPr>
            <w:tcW w:w="1456" w:type="dxa"/>
            <w:vMerge/>
            <w:tcBorders>
              <w:left w:val="single" w:sz="4" w:space="0" w:color="auto"/>
              <w:bottom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6D007B">
            <w:pPr>
              <w:rPr>
                <w:rFonts w:eastAsia="Times New Roman"/>
                <w:lang w:eastAsia="uk-UA"/>
              </w:rPr>
            </w:pPr>
            <w:r w:rsidRPr="00B65D34">
              <w:rPr>
                <w:rFonts w:eastAsia="Times New Roman"/>
                <w:lang w:eastAsia="uk-UA"/>
              </w:rPr>
              <w:t>Основні показники експлуатаційної роботи</w:t>
            </w:r>
          </w:p>
        </w:tc>
        <w:tc>
          <w:tcPr>
            <w:tcW w:w="1524" w:type="dxa"/>
            <w:vMerge/>
            <w:tcBorders>
              <w:left w:val="nil"/>
              <w:bottom w:val="single" w:sz="4" w:space="0" w:color="auto"/>
              <w:right w:val="single" w:sz="4" w:space="0" w:color="auto"/>
            </w:tcBorders>
            <w:shd w:val="clear" w:color="auto" w:fill="auto"/>
            <w:noWrap/>
            <w:vAlign w:val="bottom"/>
          </w:tcPr>
          <w:p w:rsidR="003D31BA" w:rsidRPr="00B65D34" w:rsidRDefault="003D31BA" w:rsidP="00CD17DF">
            <w:pPr>
              <w:jc w:val="center"/>
              <w:rPr>
                <w:rFonts w:eastAsia="Times New Roman"/>
                <w:lang w:eastAsia="uk-UA"/>
              </w:rPr>
            </w:pPr>
          </w:p>
        </w:tc>
      </w:tr>
      <w:tr w:rsidR="00E648A4" w:rsidRPr="00B65D34" w:rsidTr="00E648A4">
        <w:trPr>
          <w:trHeight w:val="70"/>
        </w:trPr>
        <w:tc>
          <w:tcPr>
            <w:tcW w:w="1456" w:type="dxa"/>
            <w:vMerge w:val="restart"/>
            <w:tcBorders>
              <w:top w:val="single" w:sz="4" w:space="0" w:color="auto"/>
              <w:left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E648A4" w:rsidRPr="00B65D34" w:rsidRDefault="00E648A4" w:rsidP="00C668A2">
            <w:pPr>
              <w:rPr>
                <w:rFonts w:eastAsia="Times New Roman"/>
                <w:b/>
                <w:bCs/>
                <w:lang w:eastAsia="uk-UA"/>
              </w:rPr>
            </w:pPr>
            <w:r w:rsidRPr="00B65D34">
              <w:rPr>
                <w:rFonts w:eastAsia="Times New Roman"/>
                <w:b/>
                <w:lang w:eastAsia="uk-UA"/>
              </w:rPr>
              <w:t>Автомобільний транспорт України</w:t>
            </w:r>
          </w:p>
        </w:tc>
        <w:tc>
          <w:tcPr>
            <w:tcW w:w="1524" w:type="dxa"/>
            <w:vMerge w:val="restart"/>
            <w:tcBorders>
              <w:top w:val="single" w:sz="4" w:space="0" w:color="auto"/>
              <w:left w:val="nil"/>
              <w:right w:val="single" w:sz="4" w:space="0" w:color="auto"/>
            </w:tcBorders>
            <w:shd w:val="clear" w:color="auto" w:fill="auto"/>
            <w:noWrap/>
            <w:vAlign w:val="center"/>
          </w:tcPr>
          <w:p w:rsidR="00E648A4" w:rsidRPr="00B65D34" w:rsidRDefault="00E648A4" w:rsidP="00E648A4">
            <w:pPr>
              <w:jc w:val="center"/>
              <w:rPr>
                <w:rFonts w:eastAsia="Times New Roman"/>
                <w:b/>
                <w:bCs/>
                <w:lang w:eastAsia="uk-UA"/>
              </w:rPr>
            </w:pPr>
            <w:r w:rsidRPr="00B65D34">
              <w:rPr>
                <w:rFonts w:eastAsia="Times New Roman"/>
                <w:b/>
                <w:bCs/>
                <w:lang w:eastAsia="uk-UA"/>
              </w:rPr>
              <w:t>10</w:t>
            </w:r>
          </w:p>
        </w:tc>
      </w:tr>
      <w:tr w:rsidR="003D31BA" w:rsidRPr="00B65D34" w:rsidTr="00E648A4">
        <w:trPr>
          <w:trHeight w:val="70"/>
        </w:trPr>
        <w:tc>
          <w:tcPr>
            <w:tcW w:w="1456" w:type="dxa"/>
            <w:vMerge/>
            <w:tcBorders>
              <w:left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3D31BA">
            <w:pPr>
              <w:rPr>
                <w:rFonts w:eastAsia="Times New Roman"/>
                <w:lang w:eastAsia="uk-UA"/>
              </w:rPr>
            </w:pPr>
            <w:r w:rsidRPr="00B65D34">
              <w:rPr>
                <w:rFonts w:eastAsia="Times New Roman"/>
                <w:lang w:eastAsia="uk-UA"/>
              </w:rPr>
              <w:t>Сучасний стан автомобільного транспорту</w:t>
            </w:r>
          </w:p>
        </w:tc>
        <w:tc>
          <w:tcPr>
            <w:tcW w:w="1524" w:type="dxa"/>
            <w:vMerge/>
            <w:tcBorders>
              <w:left w:val="nil"/>
              <w:right w:val="single" w:sz="4" w:space="0" w:color="auto"/>
            </w:tcBorders>
            <w:shd w:val="clear" w:color="auto" w:fill="auto"/>
            <w:noWrap/>
            <w:vAlign w:val="center"/>
          </w:tcPr>
          <w:p w:rsidR="003D31BA" w:rsidRPr="00B65D34" w:rsidRDefault="003D31BA" w:rsidP="00E648A4">
            <w:pPr>
              <w:jc w:val="center"/>
              <w:rPr>
                <w:rFonts w:eastAsia="Times New Roman"/>
                <w:lang w:eastAsia="uk-UA"/>
              </w:rPr>
            </w:pPr>
          </w:p>
        </w:tc>
      </w:tr>
      <w:tr w:rsidR="003D31BA" w:rsidRPr="00B65D34" w:rsidTr="00E648A4">
        <w:trPr>
          <w:trHeight w:val="70"/>
        </w:trPr>
        <w:tc>
          <w:tcPr>
            <w:tcW w:w="1456" w:type="dxa"/>
            <w:vMerge/>
            <w:tcBorders>
              <w:left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3D31BA">
            <w:pPr>
              <w:rPr>
                <w:rFonts w:eastAsia="Times New Roman"/>
                <w:lang w:eastAsia="uk-UA"/>
              </w:rPr>
            </w:pPr>
            <w:r w:rsidRPr="00B65D34">
              <w:rPr>
                <w:rFonts w:eastAsia="Times New Roman"/>
                <w:lang w:eastAsia="uk-UA"/>
              </w:rPr>
              <w:t>Рухомий склад автомобільного транспорту</w:t>
            </w:r>
          </w:p>
        </w:tc>
        <w:tc>
          <w:tcPr>
            <w:tcW w:w="1524" w:type="dxa"/>
            <w:vMerge/>
            <w:tcBorders>
              <w:left w:val="nil"/>
              <w:right w:val="single" w:sz="4" w:space="0" w:color="auto"/>
            </w:tcBorders>
            <w:shd w:val="clear" w:color="auto" w:fill="auto"/>
            <w:noWrap/>
            <w:vAlign w:val="center"/>
          </w:tcPr>
          <w:p w:rsidR="003D31BA" w:rsidRPr="00B65D34" w:rsidRDefault="003D31BA" w:rsidP="00E648A4">
            <w:pPr>
              <w:jc w:val="center"/>
              <w:rPr>
                <w:rFonts w:eastAsia="Times New Roman"/>
                <w:lang w:eastAsia="uk-UA"/>
              </w:rPr>
            </w:pPr>
          </w:p>
        </w:tc>
      </w:tr>
      <w:tr w:rsidR="003D31BA" w:rsidRPr="00B65D34" w:rsidTr="00E648A4">
        <w:trPr>
          <w:trHeight w:val="70"/>
        </w:trPr>
        <w:tc>
          <w:tcPr>
            <w:tcW w:w="1456" w:type="dxa"/>
            <w:vMerge/>
            <w:tcBorders>
              <w:left w:val="single" w:sz="4" w:space="0" w:color="auto"/>
              <w:bottom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C668A2">
            <w:pPr>
              <w:rPr>
                <w:rFonts w:eastAsia="Times New Roman"/>
                <w:lang w:eastAsia="uk-UA"/>
              </w:rPr>
            </w:pPr>
            <w:r w:rsidRPr="00B65D34">
              <w:rPr>
                <w:rFonts w:eastAsia="Times New Roman"/>
                <w:lang w:eastAsia="uk-UA"/>
              </w:rPr>
              <w:t>Основні показники експлуатаційної роботи</w:t>
            </w:r>
          </w:p>
        </w:tc>
        <w:tc>
          <w:tcPr>
            <w:tcW w:w="1524" w:type="dxa"/>
            <w:vMerge/>
            <w:tcBorders>
              <w:left w:val="nil"/>
              <w:bottom w:val="single" w:sz="4" w:space="0" w:color="auto"/>
              <w:right w:val="single" w:sz="4" w:space="0" w:color="auto"/>
            </w:tcBorders>
            <w:shd w:val="clear" w:color="auto" w:fill="auto"/>
            <w:noWrap/>
            <w:vAlign w:val="center"/>
          </w:tcPr>
          <w:p w:rsidR="003D31BA" w:rsidRPr="00B65D34" w:rsidRDefault="003D31BA" w:rsidP="00E648A4">
            <w:pPr>
              <w:jc w:val="center"/>
              <w:rPr>
                <w:rFonts w:eastAsia="Times New Roman"/>
                <w:lang w:eastAsia="uk-UA"/>
              </w:rPr>
            </w:pPr>
          </w:p>
        </w:tc>
      </w:tr>
      <w:tr w:rsidR="00E648A4" w:rsidRPr="00B65D34" w:rsidTr="00E648A4">
        <w:trPr>
          <w:trHeight w:val="162"/>
        </w:trPr>
        <w:tc>
          <w:tcPr>
            <w:tcW w:w="1456" w:type="dxa"/>
            <w:vMerge w:val="restart"/>
            <w:tcBorders>
              <w:top w:val="single" w:sz="4" w:space="0" w:color="auto"/>
              <w:left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48A4" w:rsidRPr="00B65D34" w:rsidRDefault="00E648A4" w:rsidP="00C668A2">
            <w:pPr>
              <w:rPr>
                <w:rFonts w:eastAsia="Times New Roman"/>
                <w:b/>
                <w:bCs/>
                <w:lang w:eastAsia="uk-UA"/>
              </w:rPr>
            </w:pPr>
            <w:r w:rsidRPr="00B65D34">
              <w:rPr>
                <w:rFonts w:eastAsia="Times New Roman"/>
                <w:b/>
                <w:lang w:eastAsia="uk-UA"/>
              </w:rPr>
              <w:t>Водний транспорт України</w:t>
            </w:r>
          </w:p>
        </w:tc>
        <w:tc>
          <w:tcPr>
            <w:tcW w:w="1524" w:type="dxa"/>
            <w:vMerge w:val="restart"/>
            <w:tcBorders>
              <w:top w:val="single" w:sz="4" w:space="0" w:color="auto"/>
              <w:left w:val="nil"/>
              <w:right w:val="single" w:sz="4" w:space="0" w:color="auto"/>
            </w:tcBorders>
            <w:shd w:val="clear" w:color="auto" w:fill="auto"/>
            <w:noWrap/>
            <w:vAlign w:val="center"/>
          </w:tcPr>
          <w:p w:rsidR="00E648A4" w:rsidRPr="00B65D34" w:rsidRDefault="00E648A4" w:rsidP="00E648A4">
            <w:pPr>
              <w:jc w:val="center"/>
              <w:rPr>
                <w:rFonts w:eastAsia="Times New Roman"/>
                <w:b/>
                <w:bCs/>
                <w:lang w:eastAsia="uk-UA"/>
              </w:rPr>
            </w:pPr>
            <w:r w:rsidRPr="00B65D34">
              <w:rPr>
                <w:rFonts w:eastAsia="Times New Roman"/>
                <w:b/>
                <w:bCs/>
                <w:lang w:eastAsia="uk-UA"/>
              </w:rPr>
              <w:t>10</w:t>
            </w:r>
          </w:p>
        </w:tc>
      </w:tr>
      <w:tr w:rsidR="003D31BA" w:rsidRPr="00B65D34" w:rsidTr="00E648A4">
        <w:trPr>
          <w:trHeight w:val="70"/>
        </w:trPr>
        <w:tc>
          <w:tcPr>
            <w:tcW w:w="1456" w:type="dxa"/>
            <w:vMerge/>
            <w:tcBorders>
              <w:left w:val="single" w:sz="4" w:space="0" w:color="auto"/>
              <w:bottom w:val="single" w:sz="4" w:space="0" w:color="auto"/>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noWrap/>
            <w:vAlign w:val="bottom"/>
          </w:tcPr>
          <w:p w:rsidR="003D31BA" w:rsidRPr="00B65D34" w:rsidRDefault="003D31BA" w:rsidP="00C668A2">
            <w:pPr>
              <w:rPr>
                <w:rFonts w:eastAsia="Times New Roman"/>
                <w:lang w:eastAsia="uk-UA"/>
              </w:rPr>
            </w:pPr>
            <w:r w:rsidRPr="00B65D34">
              <w:rPr>
                <w:rFonts w:eastAsia="Times New Roman"/>
                <w:lang w:eastAsia="uk-UA"/>
              </w:rPr>
              <w:t>Річковий транспорт</w:t>
            </w:r>
          </w:p>
        </w:tc>
        <w:tc>
          <w:tcPr>
            <w:tcW w:w="1524" w:type="dxa"/>
            <w:vMerge/>
            <w:tcBorders>
              <w:left w:val="nil"/>
              <w:right w:val="single" w:sz="4" w:space="0" w:color="auto"/>
            </w:tcBorders>
            <w:shd w:val="clear" w:color="auto" w:fill="auto"/>
            <w:noWrap/>
            <w:vAlign w:val="center"/>
          </w:tcPr>
          <w:p w:rsidR="003D31BA" w:rsidRPr="00B65D34" w:rsidRDefault="003D31BA" w:rsidP="00E648A4">
            <w:pPr>
              <w:jc w:val="center"/>
              <w:rPr>
                <w:rFonts w:eastAsia="Times New Roman"/>
                <w:lang w:eastAsia="uk-UA"/>
              </w:rPr>
            </w:pPr>
          </w:p>
        </w:tc>
      </w:tr>
      <w:tr w:rsidR="003D31BA" w:rsidRPr="00B65D34" w:rsidTr="00E648A4">
        <w:trPr>
          <w:trHeight w:val="198"/>
        </w:trPr>
        <w:tc>
          <w:tcPr>
            <w:tcW w:w="1456" w:type="dxa"/>
            <w:vMerge/>
            <w:tcBorders>
              <w:top w:val="single" w:sz="4" w:space="0" w:color="auto"/>
              <w:left w:val="single" w:sz="4" w:space="0" w:color="auto"/>
              <w:bottom w:val="nil"/>
              <w:right w:val="single" w:sz="4" w:space="0" w:color="auto"/>
            </w:tcBorders>
          </w:tcPr>
          <w:p w:rsidR="003D31BA" w:rsidRPr="00B65D34" w:rsidRDefault="003D31BA" w:rsidP="006D007B">
            <w:pPr>
              <w:rPr>
                <w:rFonts w:eastAsia="Times New Roman"/>
                <w:highlight w:val="yellow"/>
                <w:lang w:eastAsia="uk-UA"/>
              </w:rPr>
            </w:pP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31BA" w:rsidRPr="00B65D34" w:rsidRDefault="003D31BA" w:rsidP="00C668A2">
            <w:pPr>
              <w:rPr>
                <w:rFonts w:eastAsia="Times New Roman"/>
                <w:lang w:eastAsia="uk-UA"/>
              </w:rPr>
            </w:pPr>
            <w:r w:rsidRPr="00B65D34">
              <w:rPr>
                <w:rFonts w:eastAsia="Times New Roman"/>
                <w:lang w:eastAsia="uk-UA"/>
              </w:rPr>
              <w:t>Морський транспорт</w:t>
            </w:r>
          </w:p>
        </w:tc>
        <w:tc>
          <w:tcPr>
            <w:tcW w:w="1524" w:type="dxa"/>
            <w:vMerge/>
            <w:tcBorders>
              <w:left w:val="nil"/>
              <w:bottom w:val="nil"/>
              <w:right w:val="single" w:sz="4" w:space="0" w:color="auto"/>
            </w:tcBorders>
            <w:shd w:val="clear" w:color="auto" w:fill="auto"/>
            <w:noWrap/>
            <w:vAlign w:val="center"/>
          </w:tcPr>
          <w:p w:rsidR="003D31BA" w:rsidRPr="00B65D34" w:rsidRDefault="003D31BA" w:rsidP="00E648A4">
            <w:pPr>
              <w:jc w:val="center"/>
              <w:rPr>
                <w:rFonts w:eastAsia="Times New Roman"/>
                <w:lang w:eastAsia="uk-UA"/>
              </w:rPr>
            </w:pPr>
          </w:p>
        </w:tc>
      </w:tr>
      <w:tr w:rsidR="003D31BA" w:rsidRPr="00B65D34" w:rsidTr="00E648A4">
        <w:trPr>
          <w:trHeight w:val="156"/>
        </w:trPr>
        <w:tc>
          <w:tcPr>
            <w:tcW w:w="1456" w:type="dxa"/>
            <w:vMerge/>
            <w:tcBorders>
              <w:left w:val="single" w:sz="4" w:space="0" w:color="auto"/>
              <w:right w:val="single" w:sz="4" w:space="0" w:color="auto"/>
            </w:tcBorders>
          </w:tcPr>
          <w:p w:rsidR="003D31BA" w:rsidRPr="00B65D34" w:rsidRDefault="003D31BA" w:rsidP="006D007B">
            <w:pPr>
              <w:rPr>
                <w:rFonts w:eastAsia="Times New Roman"/>
                <w:b/>
                <w:bCs/>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3D31BA" w:rsidRPr="00B65D34" w:rsidRDefault="003D31BA" w:rsidP="00C668A2">
            <w:pPr>
              <w:rPr>
                <w:rFonts w:eastAsia="Times New Roman"/>
                <w:lang w:eastAsia="uk-UA"/>
              </w:rPr>
            </w:pPr>
            <w:r w:rsidRPr="00B65D34">
              <w:rPr>
                <w:rFonts w:eastAsia="Times New Roman"/>
                <w:lang w:eastAsia="uk-UA"/>
              </w:rPr>
              <w:t>Основні показники експлуатаційної роботи</w:t>
            </w:r>
          </w:p>
        </w:tc>
        <w:tc>
          <w:tcPr>
            <w:tcW w:w="1524" w:type="dxa"/>
            <w:vMerge/>
            <w:tcBorders>
              <w:left w:val="nil"/>
              <w:right w:val="single" w:sz="4" w:space="0" w:color="auto"/>
            </w:tcBorders>
            <w:shd w:val="clear" w:color="auto" w:fill="auto"/>
            <w:vAlign w:val="center"/>
          </w:tcPr>
          <w:p w:rsidR="003D31BA" w:rsidRPr="00B65D34" w:rsidRDefault="003D31BA" w:rsidP="00E648A4">
            <w:pPr>
              <w:jc w:val="center"/>
              <w:rPr>
                <w:rFonts w:eastAsia="Times New Roman"/>
                <w:b/>
                <w:bCs/>
                <w:lang w:eastAsia="uk-UA"/>
              </w:rPr>
            </w:pPr>
          </w:p>
        </w:tc>
      </w:tr>
      <w:tr w:rsidR="002956A2" w:rsidRPr="00B65D34" w:rsidTr="00E648A4">
        <w:trPr>
          <w:trHeight w:val="70"/>
        </w:trPr>
        <w:tc>
          <w:tcPr>
            <w:tcW w:w="1456" w:type="dxa"/>
            <w:vMerge/>
            <w:tcBorders>
              <w:left w:val="single" w:sz="4" w:space="0" w:color="auto"/>
              <w:bottom w:val="single" w:sz="4" w:space="0" w:color="auto"/>
              <w:right w:val="single" w:sz="4" w:space="0" w:color="auto"/>
            </w:tcBorders>
          </w:tcPr>
          <w:p w:rsidR="002956A2" w:rsidRPr="00B65D34" w:rsidRDefault="002956A2"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2956A2" w:rsidRPr="00B65D34" w:rsidRDefault="003D31BA" w:rsidP="006D007B">
            <w:pPr>
              <w:rPr>
                <w:rFonts w:eastAsia="Times New Roman"/>
                <w:lang w:eastAsia="uk-UA"/>
              </w:rPr>
            </w:pPr>
            <w:r w:rsidRPr="00B65D34">
              <w:rPr>
                <w:rFonts w:eastAsia="Times New Roman"/>
                <w:lang w:eastAsia="uk-UA"/>
              </w:rPr>
              <w:t>Стан морських портів України</w:t>
            </w:r>
          </w:p>
        </w:tc>
        <w:tc>
          <w:tcPr>
            <w:tcW w:w="1524" w:type="dxa"/>
            <w:vMerge/>
            <w:tcBorders>
              <w:left w:val="nil"/>
              <w:bottom w:val="single" w:sz="4" w:space="0" w:color="auto"/>
              <w:right w:val="single" w:sz="4" w:space="0" w:color="auto"/>
            </w:tcBorders>
            <w:shd w:val="clear" w:color="auto" w:fill="auto"/>
            <w:vAlign w:val="center"/>
          </w:tcPr>
          <w:p w:rsidR="002956A2" w:rsidRPr="00B65D34" w:rsidRDefault="002956A2" w:rsidP="00E648A4">
            <w:pPr>
              <w:jc w:val="center"/>
              <w:rPr>
                <w:rFonts w:eastAsia="Times New Roman"/>
                <w:lang w:eastAsia="uk-UA"/>
              </w:rPr>
            </w:pPr>
          </w:p>
        </w:tc>
      </w:tr>
      <w:tr w:rsidR="00E648A4" w:rsidRPr="00B65D34" w:rsidTr="00E648A4">
        <w:trPr>
          <w:trHeight w:val="70"/>
        </w:trPr>
        <w:tc>
          <w:tcPr>
            <w:tcW w:w="1456" w:type="dxa"/>
            <w:vMerge w:val="restart"/>
            <w:tcBorders>
              <w:top w:val="nil"/>
              <w:left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E648A4" w:rsidRPr="00B65D34" w:rsidRDefault="00E648A4" w:rsidP="00907D96">
            <w:pPr>
              <w:rPr>
                <w:rFonts w:eastAsia="Times New Roman"/>
                <w:b/>
                <w:bCs/>
                <w:lang w:eastAsia="uk-UA"/>
              </w:rPr>
            </w:pPr>
            <w:r w:rsidRPr="00B65D34">
              <w:rPr>
                <w:rFonts w:eastAsia="Times New Roman"/>
                <w:b/>
                <w:lang w:eastAsia="uk-UA"/>
              </w:rPr>
              <w:t>Авіаційний транспорт України</w:t>
            </w:r>
          </w:p>
        </w:tc>
        <w:tc>
          <w:tcPr>
            <w:tcW w:w="1524" w:type="dxa"/>
            <w:vMerge w:val="restart"/>
            <w:tcBorders>
              <w:top w:val="nil"/>
              <w:left w:val="nil"/>
              <w:right w:val="single" w:sz="4" w:space="0" w:color="auto"/>
            </w:tcBorders>
            <w:shd w:val="clear" w:color="auto" w:fill="auto"/>
            <w:vAlign w:val="center"/>
          </w:tcPr>
          <w:p w:rsidR="00E648A4" w:rsidRPr="00B65D34" w:rsidRDefault="00E648A4" w:rsidP="00E648A4">
            <w:pPr>
              <w:jc w:val="center"/>
              <w:rPr>
                <w:rFonts w:eastAsia="Times New Roman"/>
                <w:b/>
                <w:bCs/>
                <w:lang w:eastAsia="uk-UA"/>
              </w:rPr>
            </w:pPr>
            <w:r w:rsidRPr="00B65D34">
              <w:rPr>
                <w:rFonts w:eastAsia="Times New Roman"/>
                <w:b/>
                <w:bCs/>
                <w:lang w:eastAsia="uk-UA"/>
              </w:rPr>
              <w:t>10</w:t>
            </w:r>
          </w:p>
        </w:tc>
      </w:tr>
      <w:tr w:rsidR="00907D96" w:rsidRPr="00B65D34" w:rsidTr="00E648A4">
        <w:trPr>
          <w:trHeight w:val="70"/>
        </w:trPr>
        <w:tc>
          <w:tcPr>
            <w:tcW w:w="1456" w:type="dxa"/>
            <w:vMerge/>
            <w:tcBorders>
              <w:left w:val="single" w:sz="4" w:space="0" w:color="auto"/>
              <w:right w:val="single" w:sz="4" w:space="0" w:color="auto"/>
            </w:tcBorders>
          </w:tcPr>
          <w:p w:rsidR="00907D96" w:rsidRPr="00B65D34" w:rsidRDefault="00907D96"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907D96" w:rsidRPr="00B65D34" w:rsidRDefault="00907D96" w:rsidP="00907D96">
            <w:pPr>
              <w:rPr>
                <w:rFonts w:eastAsia="Times New Roman"/>
                <w:lang w:eastAsia="uk-UA"/>
              </w:rPr>
            </w:pPr>
            <w:r w:rsidRPr="00B65D34">
              <w:rPr>
                <w:rFonts w:eastAsia="Times New Roman"/>
                <w:lang w:eastAsia="uk-UA"/>
              </w:rPr>
              <w:t>Сучасний стан авіаційного транспорту</w:t>
            </w:r>
          </w:p>
        </w:tc>
        <w:tc>
          <w:tcPr>
            <w:tcW w:w="1524" w:type="dxa"/>
            <w:vMerge/>
            <w:tcBorders>
              <w:left w:val="nil"/>
              <w:right w:val="single" w:sz="4" w:space="0" w:color="auto"/>
            </w:tcBorders>
            <w:shd w:val="clear" w:color="auto" w:fill="auto"/>
            <w:vAlign w:val="center"/>
          </w:tcPr>
          <w:p w:rsidR="00907D96" w:rsidRPr="00B65D34" w:rsidRDefault="00907D96" w:rsidP="00E648A4">
            <w:pPr>
              <w:jc w:val="center"/>
              <w:rPr>
                <w:rFonts w:eastAsia="Times New Roman"/>
                <w:lang w:eastAsia="uk-UA"/>
              </w:rPr>
            </w:pPr>
          </w:p>
        </w:tc>
      </w:tr>
      <w:tr w:rsidR="00907D96" w:rsidRPr="00B65D34" w:rsidTr="00E648A4">
        <w:trPr>
          <w:trHeight w:val="70"/>
        </w:trPr>
        <w:tc>
          <w:tcPr>
            <w:tcW w:w="1456" w:type="dxa"/>
            <w:vMerge/>
            <w:tcBorders>
              <w:left w:val="single" w:sz="4" w:space="0" w:color="auto"/>
              <w:right w:val="single" w:sz="4" w:space="0" w:color="auto"/>
            </w:tcBorders>
          </w:tcPr>
          <w:p w:rsidR="00907D96" w:rsidRPr="00B65D34" w:rsidRDefault="00907D96"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907D96" w:rsidRPr="00B65D34" w:rsidRDefault="00907D96" w:rsidP="00907D96">
            <w:pPr>
              <w:rPr>
                <w:rFonts w:eastAsia="Times New Roman"/>
                <w:lang w:eastAsia="uk-UA"/>
              </w:rPr>
            </w:pPr>
            <w:r w:rsidRPr="00B65D34">
              <w:rPr>
                <w:rFonts w:eastAsia="Times New Roman"/>
                <w:lang w:eastAsia="uk-UA"/>
              </w:rPr>
              <w:t>Рухомий склад авіаційного транспорту</w:t>
            </w:r>
          </w:p>
        </w:tc>
        <w:tc>
          <w:tcPr>
            <w:tcW w:w="1524" w:type="dxa"/>
            <w:vMerge/>
            <w:tcBorders>
              <w:left w:val="nil"/>
              <w:right w:val="single" w:sz="4" w:space="0" w:color="auto"/>
            </w:tcBorders>
            <w:shd w:val="clear" w:color="auto" w:fill="auto"/>
            <w:vAlign w:val="center"/>
          </w:tcPr>
          <w:p w:rsidR="00907D96" w:rsidRPr="00B65D34" w:rsidRDefault="00907D96" w:rsidP="00E648A4">
            <w:pPr>
              <w:jc w:val="center"/>
              <w:rPr>
                <w:rFonts w:eastAsia="Times New Roman"/>
                <w:lang w:eastAsia="uk-UA"/>
              </w:rPr>
            </w:pPr>
          </w:p>
        </w:tc>
      </w:tr>
      <w:tr w:rsidR="00907D96" w:rsidRPr="00B65D34" w:rsidTr="00E648A4">
        <w:trPr>
          <w:trHeight w:val="70"/>
        </w:trPr>
        <w:tc>
          <w:tcPr>
            <w:tcW w:w="1456" w:type="dxa"/>
            <w:vMerge/>
            <w:tcBorders>
              <w:left w:val="single" w:sz="4" w:space="0" w:color="auto"/>
              <w:bottom w:val="single" w:sz="4" w:space="0" w:color="auto"/>
              <w:right w:val="single" w:sz="4" w:space="0" w:color="auto"/>
            </w:tcBorders>
          </w:tcPr>
          <w:p w:rsidR="00907D96" w:rsidRPr="00B65D34" w:rsidRDefault="00907D96"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907D96" w:rsidRPr="00B65D34" w:rsidRDefault="00907D96" w:rsidP="00C668A2">
            <w:pPr>
              <w:rPr>
                <w:rFonts w:eastAsia="Times New Roman"/>
                <w:lang w:eastAsia="uk-UA"/>
              </w:rPr>
            </w:pPr>
            <w:r w:rsidRPr="00B65D34">
              <w:rPr>
                <w:rFonts w:eastAsia="Times New Roman"/>
                <w:lang w:eastAsia="uk-UA"/>
              </w:rPr>
              <w:t>Основні аеропорти України</w:t>
            </w:r>
          </w:p>
        </w:tc>
        <w:tc>
          <w:tcPr>
            <w:tcW w:w="1524" w:type="dxa"/>
            <w:vMerge/>
            <w:tcBorders>
              <w:left w:val="nil"/>
              <w:bottom w:val="single" w:sz="4" w:space="0" w:color="auto"/>
              <w:right w:val="single" w:sz="4" w:space="0" w:color="auto"/>
            </w:tcBorders>
            <w:shd w:val="clear" w:color="auto" w:fill="auto"/>
            <w:vAlign w:val="center"/>
          </w:tcPr>
          <w:p w:rsidR="00907D96" w:rsidRPr="00B65D34" w:rsidRDefault="00907D96" w:rsidP="00E648A4">
            <w:pPr>
              <w:jc w:val="center"/>
              <w:rPr>
                <w:rFonts w:eastAsia="Times New Roman"/>
                <w:lang w:eastAsia="uk-UA"/>
              </w:rPr>
            </w:pPr>
          </w:p>
        </w:tc>
      </w:tr>
      <w:tr w:rsidR="00E648A4" w:rsidRPr="00B65D34" w:rsidTr="00E648A4">
        <w:trPr>
          <w:trHeight w:val="70"/>
        </w:trPr>
        <w:tc>
          <w:tcPr>
            <w:tcW w:w="1456" w:type="dxa"/>
            <w:vMerge w:val="restart"/>
            <w:tcBorders>
              <w:top w:val="nil"/>
              <w:left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E648A4" w:rsidRPr="00B65D34" w:rsidRDefault="00E648A4" w:rsidP="006D007B">
            <w:pPr>
              <w:rPr>
                <w:rFonts w:eastAsia="Times New Roman"/>
                <w:b/>
                <w:bCs/>
                <w:lang w:eastAsia="uk-UA"/>
              </w:rPr>
            </w:pPr>
            <w:r w:rsidRPr="00B65D34">
              <w:rPr>
                <w:rFonts w:eastAsia="Times New Roman"/>
                <w:b/>
                <w:lang w:eastAsia="uk-UA"/>
              </w:rPr>
              <w:t>Трубопровідний транспорт</w:t>
            </w:r>
          </w:p>
        </w:tc>
        <w:tc>
          <w:tcPr>
            <w:tcW w:w="1524" w:type="dxa"/>
            <w:vMerge w:val="restart"/>
            <w:tcBorders>
              <w:top w:val="nil"/>
              <w:left w:val="nil"/>
              <w:right w:val="single" w:sz="4" w:space="0" w:color="auto"/>
            </w:tcBorders>
            <w:shd w:val="clear" w:color="auto" w:fill="auto"/>
            <w:vAlign w:val="center"/>
          </w:tcPr>
          <w:p w:rsidR="00E648A4" w:rsidRPr="00B65D34" w:rsidRDefault="00E648A4" w:rsidP="00E648A4">
            <w:pPr>
              <w:jc w:val="center"/>
              <w:rPr>
                <w:rFonts w:eastAsia="Times New Roman"/>
                <w:b/>
                <w:bCs/>
                <w:lang w:eastAsia="uk-UA"/>
              </w:rPr>
            </w:pPr>
            <w:r w:rsidRPr="00B65D34">
              <w:rPr>
                <w:rFonts w:eastAsia="Times New Roman"/>
                <w:b/>
                <w:bCs/>
                <w:lang w:eastAsia="uk-UA"/>
              </w:rPr>
              <w:t>10</w:t>
            </w:r>
          </w:p>
        </w:tc>
      </w:tr>
      <w:tr w:rsidR="00CD17DF" w:rsidRPr="00B65D34" w:rsidTr="00E648A4">
        <w:trPr>
          <w:trHeight w:val="295"/>
        </w:trPr>
        <w:tc>
          <w:tcPr>
            <w:tcW w:w="1456" w:type="dxa"/>
            <w:vMerge/>
            <w:tcBorders>
              <w:left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CD17DF" w:rsidRPr="00B65D34" w:rsidRDefault="00907D96" w:rsidP="006D007B">
            <w:pPr>
              <w:rPr>
                <w:rFonts w:eastAsia="Times New Roman"/>
                <w:lang w:eastAsia="uk-UA"/>
              </w:rPr>
            </w:pPr>
            <w:r w:rsidRPr="00B65D34">
              <w:rPr>
                <w:rFonts w:eastAsia="Times New Roman"/>
                <w:lang w:eastAsia="uk-UA"/>
              </w:rPr>
              <w:t>Класифікація та призначення трубопровідного транспорту</w:t>
            </w:r>
          </w:p>
        </w:tc>
        <w:tc>
          <w:tcPr>
            <w:tcW w:w="1524" w:type="dxa"/>
            <w:vMerge/>
            <w:tcBorders>
              <w:left w:val="nil"/>
              <w:right w:val="single" w:sz="4" w:space="0" w:color="auto"/>
            </w:tcBorders>
            <w:shd w:val="clear" w:color="auto" w:fill="auto"/>
            <w:vAlign w:val="center"/>
          </w:tcPr>
          <w:p w:rsidR="00CD17DF" w:rsidRPr="00B65D34" w:rsidRDefault="00CD17DF" w:rsidP="00E648A4">
            <w:pPr>
              <w:jc w:val="center"/>
              <w:rPr>
                <w:rFonts w:eastAsia="Times New Roman"/>
                <w:lang w:eastAsia="uk-UA"/>
              </w:rPr>
            </w:pPr>
          </w:p>
        </w:tc>
      </w:tr>
      <w:tr w:rsidR="00CD17DF" w:rsidRPr="00B65D34" w:rsidTr="00E648A4">
        <w:trPr>
          <w:trHeight w:val="70"/>
        </w:trPr>
        <w:tc>
          <w:tcPr>
            <w:tcW w:w="1456" w:type="dxa"/>
            <w:vMerge/>
            <w:tcBorders>
              <w:left w:val="single" w:sz="4" w:space="0" w:color="auto"/>
              <w:right w:val="single" w:sz="4" w:space="0" w:color="auto"/>
            </w:tcBorders>
          </w:tcPr>
          <w:p w:rsidR="00CD17DF" w:rsidRPr="00B65D34" w:rsidRDefault="00CD17DF"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CD17DF" w:rsidRPr="00B65D34" w:rsidRDefault="00907D96" w:rsidP="006D007B">
            <w:pPr>
              <w:rPr>
                <w:rFonts w:eastAsia="Times New Roman"/>
                <w:lang w:eastAsia="uk-UA"/>
              </w:rPr>
            </w:pPr>
            <w:r w:rsidRPr="00B65D34">
              <w:rPr>
                <w:rFonts w:eastAsia="Times New Roman"/>
                <w:lang w:eastAsia="uk-UA"/>
              </w:rPr>
              <w:t>Сучасний стан трубопровідного транспорту</w:t>
            </w:r>
          </w:p>
        </w:tc>
        <w:tc>
          <w:tcPr>
            <w:tcW w:w="1524" w:type="dxa"/>
            <w:vMerge/>
            <w:tcBorders>
              <w:left w:val="nil"/>
              <w:right w:val="single" w:sz="4" w:space="0" w:color="auto"/>
            </w:tcBorders>
            <w:shd w:val="clear" w:color="auto" w:fill="auto"/>
            <w:vAlign w:val="center"/>
          </w:tcPr>
          <w:p w:rsidR="00CD17DF" w:rsidRPr="00B65D34" w:rsidRDefault="00CD17DF" w:rsidP="00E648A4">
            <w:pPr>
              <w:jc w:val="center"/>
              <w:rPr>
                <w:rFonts w:eastAsia="Times New Roman"/>
                <w:lang w:eastAsia="uk-UA"/>
              </w:rPr>
            </w:pPr>
          </w:p>
        </w:tc>
      </w:tr>
      <w:tr w:rsidR="00907D96" w:rsidRPr="00B65D34" w:rsidTr="00E648A4">
        <w:trPr>
          <w:trHeight w:val="70"/>
        </w:trPr>
        <w:tc>
          <w:tcPr>
            <w:tcW w:w="1456" w:type="dxa"/>
            <w:vMerge/>
            <w:tcBorders>
              <w:left w:val="single" w:sz="4" w:space="0" w:color="auto"/>
              <w:bottom w:val="single" w:sz="4" w:space="0" w:color="auto"/>
              <w:right w:val="single" w:sz="4" w:space="0" w:color="auto"/>
            </w:tcBorders>
          </w:tcPr>
          <w:p w:rsidR="00907D96" w:rsidRPr="00B65D34" w:rsidRDefault="00907D96" w:rsidP="006D007B">
            <w:pPr>
              <w:rPr>
                <w:rFonts w:eastAsia="Times New Roman"/>
                <w:highlight w:val="yellow"/>
                <w:lang w:eastAsia="uk-UA"/>
              </w:rPr>
            </w:pPr>
          </w:p>
        </w:tc>
        <w:tc>
          <w:tcPr>
            <w:tcW w:w="6834" w:type="dxa"/>
            <w:gridSpan w:val="2"/>
            <w:tcBorders>
              <w:top w:val="nil"/>
              <w:left w:val="single" w:sz="4" w:space="0" w:color="auto"/>
              <w:bottom w:val="single" w:sz="4" w:space="0" w:color="auto"/>
              <w:right w:val="single" w:sz="4" w:space="0" w:color="auto"/>
            </w:tcBorders>
            <w:shd w:val="clear" w:color="auto" w:fill="auto"/>
            <w:vAlign w:val="bottom"/>
          </w:tcPr>
          <w:p w:rsidR="00907D96" w:rsidRPr="00B65D34" w:rsidRDefault="00907D96" w:rsidP="00C668A2">
            <w:pPr>
              <w:rPr>
                <w:rFonts w:eastAsia="Times New Roman"/>
                <w:lang w:eastAsia="uk-UA"/>
              </w:rPr>
            </w:pPr>
            <w:r w:rsidRPr="00B65D34">
              <w:rPr>
                <w:rFonts w:eastAsia="Times New Roman"/>
                <w:lang w:eastAsia="uk-UA"/>
              </w:rPr>
              <w:t>Перспективи розвитку трубопровідного транспорту</w:t>
            </w:r>
          </w:p>
        </w:tc>
        <w:tc>
          <w:tcPr>
            <w:tcW w:w="1524" w:type="dxa"/>
            <w:vMerge/>
            <w:tcBorders>
              <w:left w:val="nil"/>
              <w:bottom w:val="single" w:sz="4" w:space="0" w:color="auto"/>
              <w:right w:val="single" w:sz="4" w:space="0" w:color="auto"/>
            </w:tcBorders>
            <w:shd w:val="clear" w:color="auto" w:fill="auto"/>
            <w:vAlign w:val="center"/>
          </w:tcPr>
          <w:p w:rsidR="00907D96" w:rsidRPr="00B65D34" w:rsidRDefault="00907D96" w:rsidP="00E648A4">
            <w:pPr>
              <w:jc w:val="center"/>
              <w:rPr>
                <w:rFonts w:eastAsia="Times New Roman"/>
                <w:lang w:eastAsia="uk-UA"/>
              </w:rPr>
            </w:pPr>
          </w:p>
        </w:tc>
      </w:tr>
      <w:tr w:rsidR="00E648A4" w:rsidRPr="00B65D34" w:rsidTr="00E648A4">
        <w:trPr>
          <w:trHeight w:val="315"/>
        </w:trPr>
        <w:tc>
          <w:tcPr>
            <w:tcW w:w="1456" w:type="dxa"/>
            <w:vMerge w:val="restart"/>
            <w:tcBorders>
              <w:top w:val="single" w:sz="4" w:space="0" w:color="auto"/>
              <w:left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34" w:type="dxa"/>
            <w:gridSpan w:val="2"/>
            <w:tcBorders>
              <w:top w:val="single" w:sz="4" w:space="0" w:color="auto"/>
              <w:left w:val="single" w:sz="4" w:space="0" w:color="auto"/>
              <w:bottom w:val="single" w:sz="4" w:space="0" w:color="auto"/>
              <w:right w:val="single" w:sz="4" w:space="0" w:color="auto"/>
            </w:tcBorders>
            <w:vAlign w:val="bottom"/>
          </w:tcPr>
          <w:p w:rsidR="00E648A4" w:rsidRPr="00B65D34" w:rsidRDefault="00E648A4" w:rsidP="00C668A2">
            <w:pPr>
              <w:rPr>
                <w:rFonts w:eastAsia="Times New Roman"/>
                <w:b/>
                <w:bCs/>
                <w:lang w:eastAsia="uk-UA"/>
              </w:rPr>
            </w:pPr>
            <w:r w:rsidRPr="00B65D34">
              <w:rPr>
                <w:rFonts w:eastAsia="Times New Roman"/>
                <w:b/>
                <w:lang w:eastAsia="uk-UA"/>
              </w:rPr>
              <w:t>Промисловий транспорт</w:t>
            </w:r>
          </w:p>
        </w:tc>
        <w:tc>
          <w:tcPr>
            <w:tcW w:w="1524" w:type="dxa"/>
            <w:vMerge w:val="restart"/>
            <w:tcBorders>
              <w:top w:val="single" w:sz="4" w:space="0" w:color="auto"/>
              <w:left w:val="single" w:sz="4" w:space="0" w:color="auto"/>
              <w:right w:val="single" w:sz="4" w:space="0" w:color="auto"/>
            </w:tcBorders>
            <w:vAlign w:val="center"/>
          </w:tcPr>
          <w:p w:rsidR="00E648A4" w:rsidRPr="00B65D34" w:rsidRDefault="00E648A4" w:rsidP="00E648A4">
            <w:pPr>
              <w:jc w:val="center"/>
              <w:rPr>
                <w:b/>
                <w:bCs/>
              </w:rPr>
            </w:pPr>
            <w:r w:rsidRPr="00B65D34">
              <w:rPr>
                <w:rFonts w:eastAsia="Times New Roman"/>
                <w:b/>
                <w:bCs/>
                <w:lang w:eastAsia="uk-UA"/>
              </w:rPr>
              <w:t>10</w:t>
            </w:r>
          </w:p>
        </w:tc>
      </w:tr>
      <w:tr w:rsidR="00907D96" w:rsidRPr="00B65D34" w:rsidTr="005B70CB">
        <w:trPr>
          <w:trHeight w:val="315"/>
        </w:trPr>
        <w:tc>
          <w:tcPr>
            <w:tcW w:w="1456" w:type="dxa"/>
            <w:vMerge/>
            <w:tcBorders>
              <w:left w:val="single" w:sz="4" w:space="0" w:color="auto"/>
              <w:right w:val="single" w:sz="4" w:space="0" w:color="auto"/>
            </w:tcBorders>
          </w:tcPr>
          <w:p w:rsidR="00907D96" w:rsidRPr="00B65D34" w:rsidRDefault="00907D96" w:rsidP="00FC043A">
            <w:pPr>
              <w:jc w:val="center"/>
              <w:rPr>
                <w:b/>
                <w:bCs/>
              </w:rPr>
            </w:pPr>
          </w:p>
        </w:tc>
        <w:tc>
          <w:tcPr>
            <w:tcW w:w="6834" w:type="dxa"/>
            <w:gridSpan w:val="2"/>
            <w:tcBorders>
              <w:top w:val="single" w:sz="4" w:space="0" w:color="auto"/>
              <w:left w:val="single" w:sz="4" w:space="0" w:color="auto"/>
              <w:bottom w:val="single" w:sz="4" w:space="0" w:color="auto"/>
              <w:right w:val="single" w:sz="4" w:space="0" w:color="auto"/>
            </w:tcBorders>
            <w:vAlign w:val="bottom"/>
          </w:tcPr>
          <w:p w:rsidR="00907D96" w:rsidRPr="00B65D34" w:rsidRDefault="00907D96" w:rsidP="00907D96">
            <w:pPr>
              <w:rPr>
                <w:rFonts w:eastAsia="Times New Roman"/>
                <w:lang w:eastAsia="uk-UA"/>
              </w:rPr>
            </w:pPr>
            <w:r w:rsidRPr="00B65D34">
              <w:rPr>
                <w:rFonts w:eastAsia="Times New Roman"/>
                <w:lang w:eastAsia="uk-UA"/>
              </w:rPr>
              <w:t>Сучасний стан промислового транспорту</w:t>
            </w:r>
          </w:p>
        </w:tc>
        <w:tc>
          <w:tcPr>
            <w:tcW w:w="1524" w:type="dxa"/>
            <w:vMerge/>
            <w:tcBorders>
              <w:left w:val="single" w:sz="4" w:space="0" w:color="auto"/>
              <w:right w:val="single" w:sz="4" w:space="0" w:color="auto"/>
            </w:tcBorders>
          </w:tcPr>
          <w:p w:rsidR="00907D96" w:rsidRPr="00B65D34" w:rsidRDefault="00907D96" w:rsidP="00FC043A">
            <w:pPr>
              <w:jc w:val="center"/>
              <w:rPr>
                <w:b/>
                <w:bCs/>
              </w:rPr>
            </w:pPr>
          </w:p>
        </w:tc>
      </w:tr>
      <w:tr w:rsidR="00907D96" w:rsidRPr="00B65D34" w:rsidTr="00E648A4">
        <w:trPr>
          <w:trHeight w:val="70"/>
        </w:trPr>
        <w:tc>
          <w:tcPr>
            <w:tcW w:w="1456" w:type="dxa"/>
            <w:vMerge/>
            <w:tcBorders>
              <w:left w:val="single" w:sz="4" w:space="0" w:color="auto"/>
              <w:right w:val="single" w:sz="4" w:space="0" w:color="auto"/>
            </w:tcBorders>
          </w:tcPr>
          <w:p w:rsidR="00907D96" w:rsidRPr="00B65D34" w:rsidRDefault="00907D96" w:rsidP="00FC043A">
            <w:pPr>
              <w:jc w:val="center"/>
              <w:rPr>
                <w:b/>
                <w:bCs/>
              </w:rPr>
            </w:pPr>
          </w:p>
        </w:tc>
        <w:tc>
          <w:tcPr>
            <w:tcW w:w="6834" w:type="dxa"/>
            <w:gridSpan w:val="2"/>
            <w:tcBorders>
              <w:top w:val="single" w:sz="4" w:space="0" w:color="auto"/>
              <w:left w:val="single" w:sz="4" w:space="0" w:color="auto"/>
              <w:bottom w:val="single" w:sz="4" w:space="0" w:color="auto"/>
              <w:right w:val="single" w:sz="4" w:space="0" w:color="auto"/>
            </w:tcBorders>
            <w:vAlign w:val="bottom"/>
          </w:tcPr>
          <w:p w:rsidR="00907D96" w:rsidRPr="00B65D34" w:rsidRDefault="00907D96" w:rsidP="00907D96">
            <w:pPr>
              <w:rPr>
                <w:rFonts w:eastAsia="Times New Roman"/>
                <w:lang w:eastAsia="uk-UA"/>
              </w:rPr>
            </w:pPr>
            <w:r w:rsidRPr="00B65D34">
              <w:rPr>
                <w:rFonts w:eastAsia="Times New Roman"/>
                <w:lang w:eastAsia="uk-UA"/>
              </w:rPr>
              <w:t>Рухомий склад промислового транспорту</w:t>
            </w:r>
          </w:p>
        </w:tc>
        <w:tc>
          <w:tcPr>
            <w:tcW w:w="1524" w:type="dxa"/>
            <w:vMerge/>
            <w:tcBorders>
              <w:left w:val="single" w:sz="4" w:space="0" w:color="auto"/>
              <w:right w:val="single" w:sz="4" w:space="0" w:color="auto"/>
            </w:tcBorders>
          </w:tcPr>
          <w:p w:rsidR="00907D96" w:rsidRPr="00B65D34" w:rsidRDefault="00907D96" w:rsidP="00FC043A">
            <w:pPr>
              <w:jc w:val="center"/>
              <w:rPr>
                <w:b/>
                <w:bCs/>
              </w:rPr>
            </w:pPr>
          </w:p>
        </w:tc>
      </w:tr>
      <w:tr w:rsidR="00907D96" w:rsidRPr="00B65D34" w:rsidTr="00E648A4">
        <w:trPr>
          <w:trHeight w:val="315"/>
        </w:trPr>
        <w:tc>
          <w:tcPr>
            <w:tcW w:w="1456" w:type="dxa"/>
            <w:vMerge/>
            <w:tcBorders>
              <w:left w:val="single" w:sz="4" w:space="0" w:color="auto"/>
              <w:bottom w:val="single" w:sz="4" w:space="0" w:color="auto"/>
              <w:right w:val="single" w:sz="4" w:space="0" w:color="auto"/>
            </w:tcBorders>
          </w:tcPr>
          <w:p w:rsidR="00907D96" w:rsidRPr="00B65D34" w:rsidRDefault="00907D96" w:rsidP="00FC043A">
            <w:pPr>
              <w:jc w:val="center"/>
              <w:rPr>
                <w:b/>
                <w:bCs/>
              </w:rPr>
            </w:pPr>
          </w:p>
        </w:tc>
        <w:tc>
          <w:tcPr>
            <w:tcW w:w="6834" w:type="dxa"/>
            <w:gridSpan w:val="2"/>
            <w:tcBorders>
              <w:top w:val="single" w:sz="4" w:space="0" w:color="auto"/>
              <w:left w:val="single" w:sz="4" w:space="0" w:color="auto"/>
              <w:bottom w:val="single" w:sz="4" w:space="0" w:color="auto"/>
              <w:right w:val="single" w:sz="4" w:space="0" w:color="auto"/>
            </w:tcBorders>
            <w:vAlign w:val="bottom"/>
          </w:tcPr>
          <w:p w:rsidR="00907D96" w:rsidRPr="00B65D34" w:rsidRDefault="00907D96" w:rsidP="00C668A2">
            <w:pPr>
              <w:rPr>
                <w:rFonts w:eastAsia="Times New Roman"/>
                <w:lang w:eastAsia="uk-UA"/>
              </w:rPr>
            </w:pPr>
            <w:r w:rsidRPr="00B65D34">
              <w:rPr>
                <w:rFonts w:eastAsia="Times New Roman"/>
                <w:lang w:eastAsia="uk-UA"/>
              </w:rPr>
              <w:t>Основні показники експлуатаційної роботи</w:t>
            </w:r>
          </w:p>
        </w:tc>
        <w:tc>
          <w:tcPr>
            <w:tcW w:w="1524" w:type="dxa"/>
            <w:vMerge/>
            <w:tcBorders>
              <w:left w:val="single" w:sz="4" w:space="0" w:color="auto"/>
              <w:bottom w:val="single" w:sz="4" w:space="0" w:color="auto"/>
              <w:right w:val="single" w:sz="4" w:space="0" w:color="auto"/>
            </w:tcBorders>
          </w:tcPr>
          <w:p w:rsidR="00907D96" w:rsidRPr="00B65D34" w:rsidRDefault="00907D96" w:rsidP="00FC043A">
            <w:pPr>
              <w:jc w:val="center"/>
              <w:rPr>
                <w:b/>
                <w:bCs/>
              </w:rPr>
            </w:pPr>
          </w:p>
        </w:tc>
      </w:tr>
      <w:tr w:rsidR="00E648A4" w:rsidRPr="00B65D34" w:rsidTr="00E648A4">
        <w:trPr>
          <w:trHeight w:val="315"/>
        </w:trPr>
        <w:tc>
          <w:tcPr>
            <w:tcW w:w="1456" w:type="dxa"/>
            <w:vMerge w:val="restart"/>
            <w:tcBorders>
              <w:top w:val="single" w:sz="4" w:space="0" w:color="auto"/>
              <w:left w:val="single" w:sz="4" w:space="0" w:color="auto"/>
              <w:bottom w:val="single" w:sz="4" w:space="0" w:color="auto"/>
              <w:right w:val="single" w:sz="4" w:space="0" w:color="auto"/>
            </w:tcBorders>
          </w:tcPr>
          <w:p w:rsidR="00E648A4" w:rsidRPr="00B65D34" w:rsidRDefault="00E648A4" w:rsidP="001D019F">
            <w:pPr>
              <w:rPr>
                <w:shd w:val="clear" w:color="auto" w:fill="FFFFFF"/>
              </w:rPr>
            </w:pPr>
            <w:r w:rsidRPr="00B65D34">
              <w:t>РН7-1</w:t>
            </w:r>
          </w:p>
          <w:p w:rsidR="00E648A4" w:rsidRPr="00B65D34" w:rsidRDefault="00E648A4" w:rsidP="001D019F">
            <w:pPr>
              <w:rPr>
                <w:shd w:val="clear" w:color="auto" w:fill="FFFFFF"/>
              </w:rPr>
            </w:pPr>
            <w:r w:rsidRPr="00B65D34">
              <w:t>РН18-1</w:t>
            </w:r>
          </w:p>
          <w:p w:rsidR="00E648A4" w:rsidRPr="00B65D34" w:rsidRDefault="00E648A4" w:rsidP="001D019F">
            <w:pPr>
              <w:rPr>
                <w:rFonts w:eastAsia="Times New Roman"/>
                <w:b/>
                <w:bCs/>
                <w:highlight w:val="yellow"/>
                <w:lang w:eastAsia="uk-UA"/>
              </w:rPr>
            </w:pPr>
            <w:r w:rsidRPr="00B65D34">
              <w:t>РН18-2</w:t>
            </w:r>
          </w:p>
        </w:tc>
        <w:tc>
          <w:tcPr>
            <w:tcW w:w="6824" w:type="dxa"/>
            <w:tcBorders>
              <w:top w:val="single" w:sz="4" w:space="0" w:color="auto"/>
              <w:left w:val="single" w:sz="4" w:space="0" w:color="auto"/>
              <w:bottom w:val="single" w:sz="4" w:space="0" w:color="auto"/>
              <w:right w:val="single" w:sz="4" w:space="0" w:color="auto"/>
            </w:tcBorders>
            <w:vAlign w:val="bottom"/>
          </w:tcPr>
          <w:p w:rsidR="00E648A4" w:rsidRPr="00B65D34" w:rsidRDefault="00E648A4" w:rsidP="00907D96">
            <w:pPr>
              <w:rPr>
                <w:rFonts w:eastAsia="Times New Roman"/>
                <w:b/>
                <w:bCs/>
                <w:lang w:eastAsia="uk-UA"/>
              </w:rPr>
            </w:pPr>
            <w:r w:rsidRPr="00B65D34">
              <w:rPr>
                <w:rFonts w:eastAsia="Times New Roman"/>
                <w:b/>
                <w:lang w:eastAsia="uk-UA"/>
              </w:rPr>
              <w:t>Міський транспорт</w:t>
            </w:r>
          </w:p>
        </w:tc>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rsidR="00E648A4" w:rsidRPr="00B65D34" w:rsidRDefault="00E648A4" w:rsidP="00E648A4">
            <w:pPr>
              <w:jc w:val="center"/>
              <w:rPr>
                <w:b/>
                <w:bCs/>
              </w:rPr>
            </w:pPr>
            <w:r w:rsidRPr="00B65D34">
              <w:rPr>
                <w:b/>
                <w:bCs/>
              </w:rPr>
              <w:t>10</w:t>
            </w:r>
          </w:p>
        </w:tc>
      </w:tr>
      <w:tr w:rsidR="00E6231D" w:rsidRPr="00B65D34" w:rsidTr="00E648A4">
        <w:trPr>
          <w:trHeight w:val="315"/>
        </w:trPr>
        <w:tc>
          <w:tcPr>
            <w:tcW w:w="1456" w:type="dxa"/>
            <w:vMerge/>
            <w:tcBorders>
              <w:top w:val="single" w:sz="4" w:space="0" w:color="auto"/>
              <w:left w:val="single" w:sz="4" w:space="0" w:color="auto"/>
              <w:bottom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vAlign w:val="bottom"/>
          </w:tcPr>
          <w:p w:rsidR="00E6231D" w:rsidRPr="00B65D34" w:rsidRDefault="00E6231D" w:rsidP="00907D96">
            <w:pPr>
              <w:rPr>
                <w:rFonts w:eastAsia="Times New Roman"/>
                <w:lang w:eastAsia="uk-UA"/>
              </w:rPr>
            </w:pPr>
            <w:r w:rsidRPr="00B65D34">
              <w:rPr>
                <w:rFonts w:eastAsia="Times New Roman"/>
                <w:lang w:eastAsia="uk-UA"/>
              </w:rPr>
              <w:t>Сучасний стан міського транспорту</w:t>
            </w:r>
          </w:p>
        </w:tc>
        <w:tc>
          <w:tcPr>
            <w:tcW w:w="1534" w:type="dxa"/>
            <w:gridSpan w:val="2"/>
            <w:vMerge/>
            <w:tcBorders>
              <w:top w:val="single" w:sz="4" w:space="0" w:color="auto"/>
              <w:left w:val="single" w:sz="4" w:space="0" w:color="auto"/>
              <w:bottom w:val="single" w:sz="4" w:space="0" w:color="auto"/>
              <w:right w:val="single" w:sz="4" w:space="0" w:color="auto"/>
            </w:tcBorders>
            <w:vAlign w:val="bottom"/>
          </w:tcPr>
          <w:p w:rsidR="00E6231D" w:rsidRPr="00B65D34" w:rsidRDefault="00E6231D" w:rsidP="00E6231D">
            <w:pPr>
              <w:jc w:val="center"/>
              <w:rPr>
                <w:b/>
                <w:bCs/>
              </w:rPr>
            </w:pPr>
          </w:p>
        </w:tc>
      </w:tr>
      <w:tr w:rsidR="00E6231D" w:rsidRPr="00B65D34" w:rsidTr="00E648A4">
        <w:trPr>
          <w:trHeight w:val="315"/>
        </w:trPr>
        <w:tc>
          <w:tcPr>
            <w:tcW w:w="1456" w:type="dxa"/>
            <w:vMerge/>
            <w:tcBorders>
              <w:top w:val="single" w:sz="4" w:space="0" w:color="auto"/>
              <w:left w:val="single" w:sz="4" w:space="0" w:color="auto"/>
              <w:bottom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vAlign w:val="bottom"/>
          </w:tcPr>
          <w:p w:rsidR="00E6231D" w:rsidRPr="00B65D34" w:rsidRDefault="00E6231D" w:rsidP="00907D96">
            <w:pPr>
              <w:rPr>
                <w:rFonts w:eastAsia="Times New Roman"/>
                <w:lang w:eastAsia="uk-UA"/>
              </w:rPr>
            </w:pPr>
            <w:r w:rsidRPr="00B65D34">
              <w:rPr>
                <w:rFonts w:eastAsia="Times New Roman"/>
                <w:lang w:eastAsia="uk-UA"/>
              </w:rPr>
              <w:t>Рухомий склад міського транспорту</w:t>
            </w:r>
          </w:p>
        </w:tc>
        <w:tc>
          <w:tcPr>
            <w:tcW w:w="1534" w:type="dxa"/>
            <w:gridSpan w:val="2"/>
            <w:vMerge/>
            <w:tcBorders>
              <w:top w:val="single" w:sz="4" w:space="0" w:color="auto"/>
              <w:left w:val="single" w:sz="4" w:space="0" w:color="auto"/>
              <w:bottom w:val="single" w:sz="4" w:space="0" w:color="auto"/>
              <w:right w:val="single" w:sz="4" w:space="0" w:color="auto"/>
            </w:tcBorders>
            <w:vAlign w:val="bottom"/>
          </w:tcPr>
          <w:p w:rsidR="00E6231D" w:rsidRPr="00B65D34" w:rsidRDefault="00E6231D" w:rsidP="00E6231D">
            <w:pPr>
              <w:jc w:val="center"/>
              <w:rPr>
                <w:b/>
                <w:bCs/>
              </w:rPr>
            </w:pPr>
          </w:p>
        </w:tc>
      </w:tr>
      <w:tr w:rsidR="00E6231D" w:rsidRPr="00B65D34" w:rsidTr="00E648A4">
        <w:trPr>
          <w:trHeight w:val="315"/>
        </w:trPr>
        <w:tc>
          <w:tcPr>
            <w:tcW w:w="1456" w:type="dxa"/>
            <w:vMerge/>
            <w:tcBorders>
              <w:top w:val="single" w:sz="4" w:space="0" w:color="auto"/>
              <w:left w:val="single" w:sz="4" w:space="0" w:color="auto"/>
              <w:bottom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vAlign w:val="bottom"/>
          </w:tcPr>
          <w:p w:rsidR="00E6231D" w:rsidRPr="00B65D34" w:rsidRDefault="00E6231D" w:rsidP="00C668A2">
            <w:pPr>
              <w:rPr>
                <w:rFonts w:eastAsia="Times New Roman"/>
                <w:lang w:eastAsia="uk-UA"/>
              </w:rPr>
            </w:pPr>
            <w:r w:rsidRPr="00B65D34">
              <w:rPr>
                <w:rFonts w:eastAsia="Times New Roman"/>
                <w:lang w:eastAsia="uk-UA"/>
              </w:rPr>
              <w:t>Основні показники експлуатаційної роботи</w:t>
            </w:r>
          </w:p>
        </w:tc>
        <w:tc>
          <w:tcPr>
            <w:tcW w:w="1534" w:type="dxa"/>
            <w:gridSpan w:val="2"/>
            <w:vMerge/>
            <w:tcBorders>
              <w:top w:val="single" w:sz="4" w:space="0" w:color="auto"/>
              <w:left w:val="single" w:sz="4" w:space="0" w:color="auto"/>
              <w:bottom w:val="single" w:sz="4" w:space="0" w:color="auto"/>
              <w:right w:val="single" w:sz="4" w:space="0" w:color="auto"/>
            </w:tcBorders>
            <w:vAlign w:val="bottom"/>
          </w:tcPr>
          <w:p w:rsidR="00E6231D" w:rsidRPr="00B65D34" w:rsidRDefault="00E6231D" w:rsidP="00E6231D">
            <w:pPr>
              <w:jc w:val="center"/>
              <w:rPr>
                <w:b/>
                <w:bCs/>
              </w:rPr>
            </w:pPr>
          </w:p>
        </w:tc>
      </w:tr>
      <w:tr w:rsidR="00E648A4" w:rsidRPr="00B65D34" w:rsidTr="00E648A4">
        <w:trPr>
          <w:trHeight w:val="172"/>
        </w:trPr>
        <w:tc>
          <w:tcPr>
            <w:tcW w:w="1456" w:type="dxa"/>
            <w:tcBorders>
              <w:top w:val="single" w:sz="4" w:space="0" w:color="auto"/>
            </w:tcBorders>
          </w:tcPr>
          <w:p w:rsidR="00E648A4" w:rsidRPr="00B65D34" w:rsidRDefault="00E648A4" w:rsidP="007167CD"/>
        </w:tc>
        <w:tc>
          <w:tcPr>
            <w:tcW w:w="6824" w:type="dxa"/>
            <w:tcBorders>
              <w:top w:val="single" w:sz="4" w:space="0" w:color="auto"/>
            </w:tcBorders>
          </w:tcPr>
          <w:p w:rsidR="00E648A4" w:rsidRPr="00B65D34" w:rsidRDefault="00E648A4" w:rsidP="005B70CB">
            <w:pPr>
              <w:rPr>
                <w:rFonts w:eastAsia="Times New Roman"/>
                <w:b/>
                <w:lang w:eastAsia="uk-UA"/>
              </w:rPr>
            </w:pPr>
          </w:p>
        </w:tc>
        <w:tc>
          <w:tcPr>
            <w:tcW w:w="1534" w:type="dxa"/>
            <w:gridSpan w:val="2"/>
            <w:tcBorders>
              <w:top w:val="single" w:sz="4" w:space="0" w:color="auto"/>
            </w:tcBorders>
            <w:vAlign w:val="bottom"/>
          </w:tcPr>
          <w:p w:rsidR="00E648A4" w:rsidRPr="00B65D34" w:rsidRDefault="00E648A4" w:rsidP="00E6231D">
            <w:pPr>
              <w:jc w:val="center"/>
              <w:rPr>
                <w:b/>
                <w:bCs/>
              </w:rPr>
            </w:pPr>
          </w:p>
        </w:tc>
      </w:tr>
      <w:tr w:rsidR="007167CD" w:rsidRPr="00B65D34" w:rsidTr="00E648A4">
        <w:trPr>
          <w:trHeight w:val="172"/>
        </w:trPr>
        <w:tc>
          <w:tcPr>
            <w:tcW w:w="1456" w:type="dxa"/>
            <w:vMerge w:val="restart"/>
            <w:tcBorders>
              <w:top w:val="single" w:sz="4" w:space="0" w:color="auto"/>
              <w:left w:val="single" w:sz="4" w:space="0" w:color="auto"/>
              <w:right w:val="single" w:sz="4" w:space="0" w:color="auto"/>
            </w:tcBorders>
          </w:tcPr>
          <w:p w:rsidR="007167CD" w:rsidRPr="00B65D34" w:rsidRDefault="007167CD" w:rsidP="007167CD">
            <w:r w:rsidRPr="00B65D34">
              <w:lastRenderedPageBreak/>
              <w:t>РН</w:t>
            </w:r>
            <w:r w:rsidR="00E648A4" w:rsidRPr="00B65D34">
              <w:t>1</w:t>
            </w:r>
            <w:r w:rsidRPr="00B65D34">
              <w:t>6-1</w:t>
            </w:r>
          </w:p>
          <w:p w:rsidR="007167CD" w:rsidRPr="00B65D34" w:rsidRDefault="007167CD" w:rsidP="007167CD">
            <w:r w:rsidRPr="00B65D34">
              <w:t>РН</w:t>
            </w:r>
            <w:r w:rsidR="00E648A4" w:rsidRPr="00B65D34">
              <w:t>1</w:t>
            </w:r>
            <w:r w:rsidRPr="00B65D34">
              <w:t>6-2</w:t>
            </w:r>
          </w:p>
        </w:tc>
        <w:tc>
          <w:tcPr>
            <w:tcW w:w="6824" w:type="dxa"/>
            <w:tcBorders>
              <w:top w:val="single" w:sz="4" w:space="0" w:color="auto"/>
              <w:left w:val="single" w:sz="4" w:space="0" w:color="auto"/>
              <w:bottom w:val="single" w:sz="4" w:space="0" w:color="auto"/>
              <w:right w:val="single" w:sz="4" w:space="0" w:color="auto"/>
            </w:tcBorders>
          </w:tcPr>
          <w:p w:rsidR="007167CD" w:rsidRPr="00B65D34" w:rsidRDefault="007167CD" w:rsidP="005B70CB">
            <w:pPr>
              <w:rPr>
                <w:rFonts w:eastAsia="Times New Roman"/>
                <w:b/>
                <w:lang w:eastAsia="uk-UA"/>
              </w:rPr>
            </w:pPr>
            <w:r w:rsidRPr="00B65D34">
              <w:rPr>
                <w:rFonts w:eastAsia="Times New Roman"/>
                <w:b/>
                <w:lang w:eastAsia="uk-UA"/>
              </w:rPr>
              <w:t>Взаємодія різних видів транспорту</w:t>
            </w:r>
          </w:p>
        </w:tc>
        <w:tc>
          <w:tcPr>
            <w:tcW w:w="1534" w:type="dxa"/>
            <w:gridSpan w:val="2"/>
            <w:vMerge w:val="restart"/>
            <w:tcBorders>
              <w:top w:val="single" w:sz="4" w:space="0" w:color="auto"/>
              <w:left w:val="single" w:sz="4" w:space="0" w:color="auto"/>
              <w:right w:val="single" w:sz="4" w:space="0" w:color="auto"/>
            </w:tcBorders>
            <w:vAlign w:val="center"/>
          </w:tcPr>
          <w:p w:rsidR="007167CD" w:rsidRPr="00B65D34" w:rsidRDefault="007167CD" w:rsidP="00E648A4">
            <w:pPr>
              <w:jc w:val="center"/>
              <w:rPr>
                <w:b/>
                <w:bCs/>
              </w:rPr>
            </w:pPr>
            <w:r w:rsidRPr="00B65D34">
              <w:rPr>
                <w:b/>
                <w:bCs/>
              </w:rPr>
              <w:t>10</w:t>
            </w:r>
          </w:p>
        </w:tc>
      </w:tr>
      <w:tr w:rsidR="00E6231D" w:rsidRPr="00B65D34" w:rsidTr="00C668A2">
        <w:trPr>
          <w:trHeight w:val="315"/>
        </w:trPr>
        <w:tc>
          <w:tcPr>
            <w:tcW w:w="1456" w:type="dxa"/>
            <w:vMerge/>
            <w:tcBorders>
              <w:left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tcPr>
          <w:p w:rsidR="00E6231D" w:rsidRPr="00B65D34" w:rsidRDefault="00E6231D" w:rsidP="005B70CB">
            <w:pPr>
              <w:rPr>
                <w:rFonts w:eastAsia="Times New Roman"/>
                <w:lang w:eastAsia="uk-UA"/>
              </w:rPr>
            </w:pPr>
            <w:r w:rsidRPr="00B65D34">
              <w:rPr>
                <w:rFonts w:eastAsia="Times New Roman"/>
                <w:lang w:eastAsia="uk-UA"/>
              </w:rPr>
              <w:t>Особливості видів транспорту</w:t>
            </w:r>
          </w:p>
        </w:tc>
        <w:tc>
          <w:tcPr>
            <w:tcW w:w="1534" w:type="dxa"/>
            <w:gridSpan w:val="2"/>
            <w:vMerge/>
            <w:tcBorders>
              <w:left w:val="single" w:sz="4" w:space="0" w:color="auto"/>
              <w:right w:val="single" w:sz="4" w:space="0" w:color="auto"/>
            </w:tcBorders>
          </w:tcPr>
          <w:p w:rsidR="00E6231D" w:rsidRPr="00B65D34" w:rsidRDefault="00E6231D" w:rsidP="00FC043A">
            <w:pPr>
              <w:jc w:val="center"/>
              <w:rPr>
                <w:b/>
                <w:bCs/>
              </w:rPr>
            </w:pPr>
          </w:p>
        </w:tc>
      </w:tr>
      <w:tr w:rsidR="00E6231D" w:rsidRPr="00B65D34" w:rsidTr="00E648A4">
        <w:trPr>
          <w:trHeight w:val="70"/>
        </w:trPr>
        <w:tc>
          <w:tcPr>
            <w:tcW w:w="1456" w:type="dxa"/>
            <w:vMerge/>
            <w:tcBorders>
              <w:left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tcPr>
          <w:p w:rsidR="00E6231D" w:rsidRPr="00B65D34" w:rsidRDefault="00E6231D" w:rsidP="005B70CB">
            <w:pPr>
              <w:rPr>
                <w:rFonts w:eastAsia="Times New Roman"/>
                <w:lang w:eastAsia="uk-UA"/>
              </w:rPr>
            </w:pPr>
            <w:r w:rsidRPr="00B65D34">
              <w:rPr>
                <w:rFonts w:eastAsia="Times New Roman"/>
                <w:lang w:eastAsia="uk-UA"/>
              </w:rPr>
              <w:t>Змішане перевезення вантажів. Загальні положення</w:t>
            </w:r>
          </w:p>
        </w:tc>
        <w:tc>
          <w:tcPr>
            <w:tcW w:w="1534" w:type="dxa"/>
            <w:gridSpan w:val="2"/>
            <w:vMerge/>
            <w:tcBorders>
              <w:left w:val="single" w:sz="4" w:space="0" w:color="auto"/>
              <w:right w:val="single" w:sz="4" w:space="0" w:color="auto"/>
            </w:tcBorders>
          </w:tcPr>
          <w:p w:rsidR="00E6231D" w:rsidRPr="00B65D34" w:rsidRDefault="00E6231D" w:rsidP="00FC043A">
            <w:pPr>
              <w:jc w:val="center"/>
              <w:rPr>
                <w:b/>
                <w:bCs/>
              </w:rPr>
            </w:pPr>
          </w:p>
        </w:tc>
      </w:tr>
      <w:tr w:rsidR="00E6231D" w:rsidRPr="00B65D34" w:rsidTr="00C668A2">
        <w:trPr>
          <w:trHeight w:val="315"/>
        </w:trPr>
        <w:tc>
          <w:tcPr>
            <w:tcW w:w="1456" w:type="dxa"/>
            <w:vMerge/>
            <w:tcBorders>
              <w:left w:val="single" w:sz="4" w:space="0" w:color="auto"/>
              <w:bottom w:val="single" w:sz="4" w:space="0" w:color="auto"/>
              <w:right w:val="single" w:sz="4" w:space="0" w:color="auto"/>
            </w:tcBorders>
          </w:tcPr>
          <w:p w:rsidR="00E6231D" w:rsidRPr="00B65D34" w:rsidRDefault="00E6231D" w:rsidP="00FC043A">
            <w:pPr>
              <w:jc w:val="center"/>
              <w:rPr>
                <w:b/>
                <w:bCs/>
              </w:rPr>
            </w:pPr>
          </w:p>
        </w:tc>
        <w:tc>
          <w:tcPr>
            <w:tcW w:w="6824" w:type="dxa"/>
            <w:tcBorders>
              <w:top w:val="single" w:sz="4" w:space="0" w:color="auto"/>
              <w:left w:val="single" w:sz="4" w:space="0" w:color="auto"/>
              <w:bottom w:val="single" w:sz="4" w:space="0" w:color="auto"/>
              <w:right w:val="single" w:sz="4" w:space="0" w:color="auto"/>
            </w:tcBorders>
          </w:tcPr>
          <w:p w:rsidR="00E6231D" w:rsidRPr="00B65D34" w:rsidRDefault="00E6231D" w:rsidP="005B70CB">
            <w:pPr>
              <w:rPr>
                <w:rFonts w:eastAsia="Times New Roman"/>
                <w:lang w:eastAsia="uk-UA"/>
              </w:rPr>
            </w:pPr>
            <w:r w:rsidRPr="00B65D34">
              <w:rPr>
                <w:rFonts w:eastAsia="Times New Roman"/>
                <w:lang w:eastAsia="uk-UA"/>
              </w:rPr>
              <w:t>Транспортно-технологічні системи перевезення вантажів</w:t>
            </w:r>
          </w:p>
        </w:tc>
        <w:tc>
          <w:tcPr>
            <w:tcW w:w="1534" w:type="dxa"/>
            <w:gridSpan w:val="2"/>
            <w:vMerge/>
            <w:tcBorders>
              <w:left w:val="single" w:sz="4" w:space="0" w:color="auto"/>
              <w:bottom w:val="single" w:sz="4" w:space="0" w:color="auto"/>
              <w:right w:val="single" w:sz="4" w:space="0" w:color="auto"/>
            </w:tcBorders>
          </w:tcPr>
          <w:p w:rsidR="00E6231D" w:rsidRPr="00B65D34" w:rsidRDefault="00E6231D" w:rsidP="00FC043A">
            <w:pPr>
              <w:jc w:val="center"/>
              <w:rPr>
                <w:b/>
                <w:bCs/>
              </w:rPr>
            </w:pPr>
          </w:p>
        </w:tc>
      </w:tr>
      <w:tr w:rsidR="005B70CB" w:rsidRPr="00B65D34" w:rsidTr="00AE308E">
        <w:trPr>
          <w:trHeight w:val="315"/>
        </w:trPr>
        <w:tc>
          <w:tcPr>
            <w:tcW w:w="9814" w:type="dxa"/>
            <w:gridSpan w:val="4"/>
            <w:tcBorders>
              <w:top w:val="single" w:sz="4" w:space="0" w:color="auto"/>
              <w:left w:val="single" w:sz="4" w:space="0" w:color="auto"/>
              <w:bottom w:val="single" w:sz="4" w:space="0" w:color="auto"/>
              <w:right w:val="single" w:sz="4" w:space="0" w:color="auto"/>
            </w:tcBorders>
          </w:tcPr>
          <w:p w:rsidR="005B70CB" w:rsidRPr="00B65D34" w:rsidRDefault="005B70CB" w:rsidP="00FC043A">
            <w:pPr>
              <w:jc w:val="center"/>
              <w:rPr>
                <w:b/>
                <w:bCs/>
              </w:rPr>
            </w:pPr>
          </w:p>
        </w:tc>
      </w:tr>
      <w:tr w:rsidR="005B70CB" w:rsidRPr="00B65D34" w:rsidTr="005B7370">
        <w:trPr>
          <w:trHeight w:val="315"/>
        </w:trPr>
        <w:tc>
          <w:tcPr>
            <w:tcW w:w="1456" w:type="dxa"/>
            <w:tcBorders>
              <w:top w:val="single" w:sz="4" w:space="0" w:color="auto"/>
              <w:left w:val="single" w:sz="4" w:space="0" w:color="auto"/>
              <w:bottom w:val="single" w:sz="4" w:space="0" w:color="auto"/>
              <w:right w:val="single" w:sz="4" w:space="0" w:color="auto"/>
            </w:tcBorders>
          </w:tcPr>
          <w:p w:rsidR="005B70CB" w:rsidRPr="00B65D34" w:rsidRDefault="005B70CB" w:rsidP="006D007B">
            <w:pPr>
              <w:rPr>
                <w:rFonts w:eastAsia="Times New Roman"/>
                <w:highlight w:val="yellow"/>
                <w:lang w:eastAsia="uk-UA"/>
              </w:rPr>
            </w:pP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70CB" w:rsidRPr="00B65D34" w:rsidRDefault="005B70CB" w:rsidP="00AE308E">
            <w:pPr>
              <w:jc w:val="center"/>
              <w:rPr>
                <w:rFonts w:eastAsia="Times New Roman"/>
                <w:lang w:eastAsia="uk-UA"/>
              </w:rPr>
            </w:pPr>
            <w:r w:rsidRPr="00B65D34">
              <w:rPr>
                <w:rFonts w:eastAsia="Times New Roman"/>
                <w:b/>
                <w:bCs/>
                <w:lang w:eastAsia="uk-UA"/>
              </w:rPr>
              <w:t>Практичні заняття</w:t>
            </w:r>
          </w:p>
        </w:tc>
        <w:tc>
          <w:tcPr>
            <w:tcW w:w="1524" w:type="dxa"/>
            <w:tcBorders>
              <w:top w:val="single" w:sz="4" w:space="0" w:color="auto"/>
              <w:left w:val="nil"/>
              <w:bottom w:val="single" w:sz="4" w:space="0" w:color="auto"/>
              <w:right w:val="single" w:sz="4" w:space="0" w:color="auto"/>
            </w:tcBorders>
            <w:shd w:val="clear" w:color="auto" w:fill="auto"/>
          </w:tcPr>
          <w:p w:rsidR="005B70CB" w:rsidRPr="00B65D34" w:rsidRDefault="005B70CB" w:rsidP="00686CCA">
            <w:pPr>
              <w:jc w:val="center"/>
              <w:rPr>
                <w:b/>
                <w:bCs/>
              </w:rPr>
            </w:pPr>
            <w:r w:rsidRPr="00B65D34">
              <w:rPr>
                <w:b/>
                <w:bCs/>
              </w:rPr>
              <w:t>3</w:t>
            </w:r>
            <w:r w:rsidR="00686CCA" w:rsidRPr="00B65D34">
              <w:rPr>
                <w:b/>
                <w:bCs/>
              </w:rPr>
              <w:t>4</w:t>
            </w:r>
          </w:p>
        </w:tc>
      </w:tr>
      <w:tr w:rsidR="005B70CB" w:rsidRPr="00B65D34" w:rsidTr="005B7370">
        <w:trPr>
          <w:trHeight w:val="315"/>
        </w:trPr>
        <w:tc>
          <w:tcPr>
            <w:tcW w:w="1456" w:type="dxa"/>
            <w:tcBorders>
              <w:top w:val="single" w:sz="4" w:space="0" w:color="auto"/>
              <w:left w:val="single" w:sz="4" w:space="0" w:color="auto"/>
              <w:bottom w:val="single" w:sz="4" w:space="0" w:color="auto"/>
              <w:right w:val="single" w:sz="4" w:space="0" w:color="auto"/>
            </w:tcBorders>
          </w:tcPr>
          <w:p w:rsidR="005B70CB" w:rsidRPr="00B65D34" w:rsidRDefault="005B70CB" w:rsidP="006D007B">
            <w:r w:rsidRPr="00B65D34">
              <w:t>РН</w:t>
            </w:r>
            <w:r w:rsidR="000549DF" w:rsidRPr="00B65D34">
              <w:t>19</w:t>
            </w:r>
            <w:r w:rsidRPr="00B65D34">
              <w:t>-1</w:t>
            </w:r>
          </w:p>
          <w:p w:rsidR="005B70CB" w:rsidRPr="00B65D34" w:rsidRDefault="005B70CB" w:rsidP="000549DF">
            <w:pPr>
              <w:rPr>
                <w:rFonts w:eastAsia="Times New Roman"/>
                <w:highlight w:val="yellow"/>
                <w:lang w:eastAsia="uk-UA"/>
              </w:rPr>
            </w:pPr>
            <w:r w:rsidRPr="00B65D34">
              <w:t>РН</w:t>
            </w:r>
            <w:r w:rsidR="000549DF" w:rsidRPr="00B65D34">
              <w:t>19</w:t>
            </w:r>
            <w:r w:rsidRPr="00B65D34">
              <w:t>-</w:t>
            </w:r>
            <w:r w:rsidR="000549DF" w:rsidRPr="00B65D34">
              <w:t>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tcPr>
          <w:p w:rsidR="005B70CB" w:rsidRPr="00B65D34" w:rsidRDefault="005B70CB" w:rsidP="005B70CB">
            <w:pPr>
              <w:rPr>
                <w:rFonts w:eastAsia="Times New Roman"/>
                <w:lang w:eastAsia="uk-UA"/>
              </w:rPr>
            </w:pPr>
            <w:r w:rsidRPr="00B65D34">
              <w:rPr>
                <w:rFonts w:eastAsia="Times New Roman"/>
                <w:b/>
                <w:lang w:eastAsia="uk-UA"/>
              </w:rPr>
              <w:t>Залізничний транспорт.</w:t>
            </w:r>
            <w:r w:rsidRPr="00B65D34">
              <w:rPr>
                <w:rFonts w:eastAsia="Times New Roman"/>
                <w:lang w:eastAsia="uk-UA"/>
              </w:rPr>
              <w:t xml:space="preserve"> Техніко-економічні особливості залізничного транспорту. Аналіз роботи залізничного транспорту і прогнозування його розвитку в майбутньому</w:t>
            </w:r>
          </w:p>
        </w:tc>
        <w:tc>
          <w:tcPr>
            <w:tcW w:w="1524" w:type="dxa"/>
            <w:tcBorders>
              <w:top w:val="single" w:sz="4" w:space="0" w:color="auto"/>
              <w:left w:val="nil"/>
              <w:bottom w:val="single" w:sz="4" w:space="0" w:color="auto"/>
              <w:right w:val="single" w:sz="4" w:space="0" w:color="auto"/>
            </w:tcBorders>
            <w:shd w:val="clear" w:color="auto" w:fill="auto"/>
            <w:vAlign w:val="center"/>
          </w:tcPr>
          <w:p w:rsidR="005B70CB" w:rsidRPr="00B65D34" w:rsidRDefault="00686CCA" w:rsidP="00686CCA">
            <w:pPr>
              <w:jc w:val="center"/>
              <w:rPr>
                <w:b/>
                <w:bCs/>
              </w:rPr>
            </w:pPr>
            <w:r w:rsidRPr="00B65D34">
              <w:rPr>
                <w:b/>
                <w:bCs/>
              </w:rPr>
              <w:t>6</w:t>
            </w:r>
          </w:p>
        </w:tc>
      </w:tr>
      <w:tr w:rsidR="000549DF" w:rsidRPr="00B65D34" w:rsidTr="005B7370">
        <w:trPr>
          <w:trHeight w:val="315"/>
        </w:trPr>
        <w:tc>
          <w:tcPr>
            <w:tcW w:w="1456" w:type="dxa"/>
            <w:tcBorders>
              <w:left w:val="single" w:sz="4" w:space="0" w:color="auto"/>
              <w:bottom w:val="single" w:sz="4" w:space="0" w:color="auto"/>
              <w:right w:val="single" w:sz="4" w:space="0" w:color="auto"/>
            </w:tcBorders>
          </w:tcPr>
          <w:p w:rsidR="000549DF" w:rsidRPr="00B65D34" w:rsidRDefault="000549DF" w:rsidP="001D019F">
            <w:r w:rsidRPr="00B65D34">
              <w:t>РН19-1</w:t>
            </w:r>
          </w:p>
          <w:p w:rsidR="000549DF" w:rsidRPr="00B65D34" w:rsidRDefault="000549DF" w:rsidP="001D019F">
            <w:pPr>
              <w:rPr>
                <w:rFonts w:eastAsia="Times New Roman"/>
                <w:highlight w:val="yellow"/>
                <w:lang w:eastAsia="uk-UA"/>
              </w:rPr>
            </w:pPr>
            <w:r w:rsidRPr="00B65D34">
              <w:t>РН19-2</w:t>
            </w:r>
          </w:p>
        </w:tc>
        <w:tc>
          <w:tcPr>
            <w:tcW w:w="6834" w:type="dxa"/>
            <w:gridSpan w:val="2"/>
            <w:tcBorders>
              <w:left w:val="single" w:sz="4" w:space="0" w:color="auto"/>
              <w:bottom w:val="single" w:sz="4" w:space="0" w:color="auto"/>
              <w:right w:val="single" w:sz="4" w:space="0" w:color="auto"/>
            </w:tcBorders>
            <w:shd w:val="clear" w:color="auto" w:fill="auto"/>
          </w:tcPr>
          <w:p w:rsidR="000549DF" w:rsidRPr="00B65D34" w:rsidRDefault="000549DF" w:rsidP="00047D7D">
            <w:pPr>
              <w:rPr>
                <w:rFonts w:eastAsia="Times New Roman"/>
                <w:lang w:eastAsia="uk-UA"/>
              </w:rPr>
            </w:pPr>
            <w:r w:rsidRPr="00B65D34">
              <w:rPr>
                <w:rFonts w:eastAsia="Times New Roman"/>
                <w:b/>
                <w:lang w:eastAsia="uk-UA"/>
              </w:rPr>
              <w:t>Автомобільний транспорт.</w:t>
            </w:r>
            <w:r w:rsidRPr="00B65D34">
              <w:rPr>
                <w:rFonts w:eastAsia="Times New Roman"/>
                <w:lang w:eastAsia="uk-UA"/>
              </w:rPr>
              <w:t xml:space="preserve"> Техніко-економічні особливості автомобільного транспорту. Аналіз роботи автомобільного транспорту регіону, прогнозування його розвитку</w:t>
            </w:r>
          </w:p>
        </w:tc>
        <w:tc>
          <w:tcPr>
            <w:tcW w:w="1524" w:type="dxa"/>
            <w:tcBorders>
              <w:left w:val="nil"/>
              <w:bottom w:val="single" w:sz="4" w:space="0" w:color="auto"/>
              <w:right w:val="single" w:sz="4" w:space="0" w:color="auto"/>
            </w:tcBorders>
            <w:shd w:val="clear" w:color="auto" w:fill="auto"/>
            <w:vAlign w:val="center"/>
          </w:tcPr>
          <w:p w:rsidR="000549DF" w:rsidRPr="00B65D34" w:rsidRDefault="000549DF" w:rsidP="00686CCA">
            <w:pPr>
              <w:jc w:val="center"/>
              <w:rPr>
                <w:b/>
                <w:bCs/>
              </w:rPr>
            </w:pPr>
            <w:r w:rsidRPr="00B65D34">
              <w:rPr>
                <w:b/>
                <w:bCs/>
              </w:rPr>
              <w:t>6</w:t>
            </w:r>
          </w:p>
        </w:tc>
      </w:tr>
      <w:tr w:rsidR="000549DF" w:rsidRPr="00B65D34" w:rsidTr="00686CCA">
        <w:trPr>
          <w:trHeight w:val="315"/>
        </w:trPr>
        <w:tc>
          <w:tcPr>
            <w:tcW w:w="1456" w:type="dxa"/>
            <w:tcBorders>
              <w:top w:val="single" w:sz="4" w:space="0" w:color="auto"/>
              <w:left w:val="single" w:sz="4" w:space="0" w:color="auto"/>
              <w:bottom w:val="single" w:sz="4" w:space="0" w:color="auto"/>
              <w:right w:val="single" w:sz="4" w:space="0" w:color="auto"/>
            </w:tcBorders>
          </w:tcPr>
          <w:p w:rsidR="000549DF" w:rsidRPr="00B65D34" w:rsidRDefault="000549DF" w:rsidP="001D019F">
            <w:r w:rsidRPr="00B65D34">
              <w:t>РН19-1</w:t>
            </w:r>
          </w:p>
          <w:p w:rsidR="000549DF" w:rsidRPr="00B65D34" w:rsidRDefault="000549DF" w:rsidP="001D019F">
            <w:pPr>
              <w:rPr>
                <w:rFonts w:eastAsia="Times New Roman"/>
                <w:highlight w:val="yellow"/>
                <w:lang w:eastAsia="uk-UA"/>
              </w:rPr>
            </w:pPr>
            <w:r w:rsidRPr="00B65D34">
              <w:t>РН19-2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tcPr>
          <w:p w:rsidR="000549DF" w:rsidRPr="00B65D34" w:rsidRDefault="000549DF" w:rsidP="00047D7D">
            <w:r w:rsidRPr="00B65D34">
              <w:rPr>
                <w:b/>
              </w:rPr>
              <w:t>Водний транспорт.</w:t>
            </w:r>
            <w:r w:rsidRPr="00B65D34">
              <w:t xml:space="preserve"> Техніко-економічні особливості водного транспорту України, прогнозування подальшого його розвитку</w:t>
            </w:r>
          </w:p>
        </w:tc>
        <w:tc>
          <w:tcPr>
            <w:tcW w:w="1524" w:type="dxa"/>
            <w:tcBorders>
              <w:top w:val="single" w:sz="4" w:space="0" w:color="auto"/>
              <w:left w:val="nil"/>
              <w:bottom w:val="single" w:sz="4" w:space="0" w:color="auto"/>
              <w:right w:val="single" w:sz="4" w:space="0" w:color="auto"/>
            </w:tcBorders>
            <w:shd w:val="clear" w:color="auto" w:fill="auto"/>
            <w:vAlign w:val="center"/>
          </w:tcPr>
          <w:p w:rsidR="000549DF" w:rsidRPr="00B65D34" w:rsidRDefault="000549DF" w:rsidP="00686CCA">
            <w:pPr>
              <w:jc w:val="center"/>
              <w:rPr>
                <w:b/>
                <w:bCs/>
              </w:rPr>
            </w:pPr>
            <w:r w:rsidRPr="00B65D34">
              <w:rPr>
                <w:b/>
                <w:bCs/>
              </w:rPr>
              <w:t>6</w:t>
            </w:r>
          </w:p>
        </w:tc>
      </w:tr>
      <w:tr w:rsidR="000549DF" w:rsidRPr="00B65D34" w:rsidTr="00686CCA">
        <w:trPr>
          <w:trHeight w:val="315"/>
        </w:trPr>
        <w:tc>
          <w:tcPr>
            <w:tcW w:w="1456" w:type="dxa"/>
            <w:tcBorders>
              <w:top w:val="single" w:sz="4" w:space="0" w:color="auto"/>
              <w:left w:val="single" w:sz="4" w:space="0" w:color="auto"/>
              <w:bottom w:val="single" w:sz="4" w:space="0" w:color="auto"/>
              <w:right w:val="single" w:sz="4" w:space="0" w:color="auto"/>
            </w:tcBorders>
          </w:tcPr>
          <w:p w:rsidR="000549DF" w:rsidRPr="00B65D34" w:rsidRDefault="000549DF" w:rsidP="001D019F">
            <w:r w:rsidRPr="00B65D34">
              <w:t>РН19-1</w:t>
            </w:r>
          </w:p>
          <w:p w:rsidR="000549DF" w:rsidRPr="00B65D34" w:rsidRDefault="000549DF" w:rsidP="001D019F">
            <w:pPr>
              <w:rPr>
                <w:rFonts w:eastAsia="Times New Roman"/>
                <w:highlight w:val="yellow"/>
                <w:lang w:eastAsia="uk-UA"/>
              </w:rPr>
            </w:pPr>
            <w:r w:rsidRPr="00B65D34">
              <w:t>РН19-2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tcPr>
          <w:p w:rsidR="000549DF" w:rsidRPr="00B65D34" w:rsidRDefault="000549DF" w:rsidP="00047D7D">
            <w:pPr>
              <w:rPr>
                <w:rFonts w:eastAsia="Times New Roman"/>
                <w:lang w:eastAsia="uk-UA"/>
              </w:rPr>
            </w:pPr>
            <w:r w:rsidRPr="00B65D34">
              <w:rPr>
                <w:rFonts w:eastAsia="Times New Roman"/>
                <w:b/>
                <w:lang w:eastAsia="uk-UA"/>
              </w:rPr>
              <w:t>Авіаційний транспорт.</w:t>
            </w:r>
            <w:r w:rsidRPr="00B65D34">
              <w:rPr>
                <w:rFonts w:eastAsia="Times New Roman"/>
                <w:lang w:eastAsia="uk-UA"/>
              </w:rPr>
              <w:t xml:space="preserve"> Прогнозування обсягу перевезень пасажирів на авіаційному транспорті</w:t>
            </w:r>
          </w:p>
        </w:tc>
        <w:tc>
          <w:tcPr>
            <w:tcW w:w="1524" w:type="dxa"/>
            <w:tcBorders>
              <w:top w:val="single" w:sz="4" w:space="0" w:color="auto"/>
              <w:left w:val="nil"/>
              <w:bottom w:val="single" w:sz="4" w:space="0" w:color="auto"/>
              <w:right w:val="single" w:sz="4" w:space="0" w:color="auto"/>
            </w:tcBorders>
            <w:shd w:val="clear" w:color="auto" w:fill="auto"/>
            <w:vAlign w:val="center"/>
          </w:tcPr>
          <w:p w:rsidR="000549DF" w:rsidRPr="00B65D34" w:rsidRDefault="000549DF" w:rsidP="00686CCA">
            <w:pPr>
              <w:jc w:val="center"/>
              <w:rPr>
                <w:b/>
                <w:bCs/>
              </w:rPr>
            </w:pPr>
            <w:r w:rsidRPr="00B65D34">
              <w:rPr>
                <w:b/>
                <w:bCs/>
              </w:rPr>
              <w:t>6</w:t>
            </w:r>
          </w:p>
        </w:tc>
      </w:tr>
      <w:tr w:rsidR="000549DF" w:rsidRPr="00B65D34" w:rsidTr="00686CCA">
        <w:trPr>
          <w:trHeight w:val="315"/>
        </w:trPr>
        <w:tc>
          <w:tcPr>
            <w:tcW w:w="1456" w:type="dxa"/>
            <w:tcBorders>
              <w:top w:val="single" w:sz="4" w:space="0" w:color="auto"/>
              <w:left w:val="single" w:sz="4" w:space="0" w:color="auto"/>
              <w:bottom w:val="single" w:sz="4" w:space="0" w:color="auto"/>
              <w:right w:val="single" w:sz="4" w:space="0" w:color="auto"/>
            </w:tcBorders>
          </w:tcPr>
          <w:p w:rsidR="000549DF" w:rsidRPr="00B65D34" w:rsidRDefault="000549DF" w:rsidP="001D019F">
            <w:r w:rsidRPr="00B65D34">
              <w:t>РН19-1</w:t>
            </w:r>
          </w:p>
          <w:p w:rsidR="000549DF" w:rsidRPr="00B65D34" w:rsidRDefault="000549DF" w:rsidP="001D019F">
            <w:pPr>
              <w:rPr>
                <w:rFonts w:eastAsia="Times New Roman"/>
                <w:highlight w:val="yellow"/>
                <w:lang w:eastAsia="uk-UA"/>
              </w:rPr>
            </w:pPr>
            <w:r w:rsidRPr="00B65D34">
              <w:t>РН19-2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tcPr>
          <w:p w:rsidR="000549DF" w:rsidRPr="00B65D34" w:rsidRDefault="000549DF" w:rsidP="00047D7D">
            <w:pPr>
              <w:rPr>
                <w:rFonts w:eastAsia="Times New Roman"/>
                <w:lang w:eastAsia="uk-UA"/>
              </w:rPr>
            </w:pPr>
            <w:r w:rsidRPr="00B65D34">
              <w:rPr>
                <w:rFonts w:eastAsia="Times New Roman"/>
                <w:lang w:eastAsia="uk-UA"/>
              </w:rPr>
              <w:t>Визначення вантажопотоку і вантажообігу автомобільного транспорту</w:t>
            </w:r>
          </w:p>
        </w:tc>
        <w:tc>
          <w:tcPr>
            <w:tcW w:w="1524" w:type="dxa"/>
            <w:tcBorders>
              <w:top w:val="single" w:sz="4" w:space="0" w:color="auto"/>
              <w:left w:val="nil"/>
              <w:bottom w:val="single" w:sz="4" w:space="0" w:color="auto"/>
              <w:right w:val="single" w:sz="4" w:space="0" w:color="auto"/>
            </w:tcBorders>
            <w:shd w:val="clear" w:color="auto" w:fill="auto"/>
            <w:vAlign w:val="center"/>
          </w:tcPr>
          <w:p w:rsidR="000549DF" w:rsidRPr="00B65D34" w:rsidRDefault="000549DF" w:rsidP="00686CCA">
            <w:pPr>
              <w:jc w:val="center"/>
              <w:rPr>
                <w:b/>
                <w:bCs/>
              </w:rPr>
            </w:pPr>
            <w:r w:rsidRPr="00B65D34">
              <w:rPr>
                <w:b/>
                <w:bCs/>
              </w:rPr>
              <w:t>4</w:t>
            </w:r>
          </w:p>
        </w:tc>
      </w:tr>
      <w:tr w:rsidR="000549DF" w:rsidRPr="00B65D34" w:rsidTr="00686CCA">
        <w:trPr>
          <w:trHeight w:val="315"/>
        </w:trPr>
        <w:tc>
          <w:tcPr>
            <w:tcW w:w="1456" w:type="dxa"/>
            <w:tcBorders>
              <w:top w:val="single" w:sz="4" w:space="0" w:color="auto"/>
              <w:left w:val="single" w:sz="4" w:space="0" w:color="auto"/>
              <w:bottom w:val="single" w:sz="4" w:space="0" w:color="auto"/>
              <w:right w:val="single" w:sz="4" w:space="0" w:color="auto"/>
            </w:tcBorders>
          </w:tcPr>
          <w:p w:rsidR="000549DF" w:rsidRPr="00B65D34" w:rsidRDefault="000549DF" w:rsidP="001D019F">
            <w:r w:rsidRPr="00B65D34">
              <w:t>РН19-1</w:t>
            </w:r>
          </w:p>
          <w:p w:rsidR="000549DF" w:rsidRPr="00B65D34" w:rsidRDefault="000549DF" w:rsidP="001D019F">
            <w:pPr>
              <w:rPr>
                <w:rFonts w:eastAsia="Times New Roman"/>
                <w:highlight w:val="yellow"/>
                <w:lang w:eastAsia="uk-UA"/>
              </w:rPr>
            </w:pPr>
            <w:r w:rsidRPr="00B65D34">
              <w:t>РН19-2</w:t>
            </w:r>
          </w:p>
        </w:tc>
        <w:tc>
          <w:tcPr>
            <w:tcW w:w="6834" w:type="dxa"/>
            <w:gridSpan w:val="2"/>
            <w:tcBorders>
              <w:top w:val="single" w:sz="4" w:space="0" w:color="auto"/>
              <w:left w:val="single" w:sz="4" w:space="0" w:color="auto"/>
              <w:bottom w:val="single" w:sz="4" w:space="0" w:color="auto"/>
              <w:right w:val="single" w:sz="4" w:space="0" w:color="auto"/>
            </w:tcBorders>
            <w:shd w:val="clear" w:color="auto" w:fill="auto"/>
          </w:tcPr>
          <w:p w:rsidR="000549DF" w:rsidRPr="00B65D34" w:rsidRDefault="000549DF" w:rsidP="00047D7D">
            <w:pPr>
              <w:rPr>
                <w:rFonts w:eastAsia="Times New Roman"/>
                <w:lang w:eastAsia="uk-UA"/>
              </w:rPr>
            </w:pPr>
            <w:r w:rsidRPr="00B65D34">
              <w:rPr>
                <w:rFonts w:eastAsia="Times New Roman"/>
                <w:lang w:eastAsia="uk-UA"/>
              </w:rPr>
              <w:t>Міський пасажирський транспорт. Організація міських</w:t>
            </w:r>
          </w:p>
          <w:p w:rsidR="000549DF" w:rsidRPr="00B65D34" w:rsidRDefault="000549DF" w:rsidP="00047D7D">
            <w:pPr>
              <w:rPr>
                <w:rFonts w:eastAsia="Times New Roman"/>
                <w:lang w:eastAsia="uk-UA"/>
              </w:rPr>
            </w:pPr>
            <w:r w:rsidRPr="00B65D34">
              <w:rPr>
                <w:rFonts w:eastAsia="Times New Roman"/>
                <w:lang w:eastAsia="uk-UA"/>
              </w:rPr>
              <w:t>автобусних перевезень</w:t>
            </w:r>
          </w:p>
        </w:tc>
        <w:tc>
          <w:tcPr>
            <w:tcW w:w="1524" w:type="dxa"/>
            <w:tcBorders>
              <w:top w:val="single" w:sz="4" w:space="0" w:color="auto"/>
              <w:left w:val="nil"/>
              <w:bottom w:val="single" w:sz="4" w:space="0" w:color="auto"/>
              <w:right w:val="single" w:sz="4" w:space="0" w:color="auto"/>
            </w:tcBorders>
            <w:shd w:val="clear" w:color="auto" w:fill="auto"/>
            <w:vAlign w:val="center"/>
          </w:tcPr>
          <w:p w:rsidR="000549DF" w:rsidRPr="00B65D34" w:rsidRDefault="000549DF" w:rsidP="00686CCA">
            <w:pPr>
              <w:jc w:val="center"/>
              <w:rPr>
                <w:b/>
                <w:bCs/>
              </w:rPr>
            </w:pPr>
            <w:r w:rsidRPr="00B65D34">
              <w:rPr>
                <w:b/>
                <w:bCs/>
              </w:rPr>
              <w:t>6</w:t>
            </w:r>
          </w:p>
        </w:tc>
      </w:tr>
    </w:tbl>
    <w:p w:rsidR="00E811BF" w:rsidRPr="00B65D34" w:rsidRDefault="00E811BF" w:rsidP="00964881">
      <w:pPr>
        <w:rPr>
          <w:sz w:val="2"/>
          <w:szCs w:val="2"/>
        </w:rPr>
      </w:pPr>
    </w:p>
    <w:p w:rsidR="00E811BF" w:rsidRPr="00B65D34" w:rsidRDefault="00E811BF" w:rsidP="00AC1C20">
      <w:pPr>
        <w:pStyle w:val="a3"/>
        <w:suppressLineNumbers/>
        <w:suppressAutoHyphens/>
        <w:spacing w:before="360" w:after="120" w:line="252" w:lineRule="auto"/>
        <w:jc w:val="center"/>
        <w:outlineLvl w:val="0"/>
        <w:rPr>
          <w:sz w:val="28"/>
          <w:szCs w:val="28"/>
        </w:rPr>
      </w:pPr>
      <w:bookmarkStart w:id="12" w:name="_Toc523035526"/>
      <w:r w:rsidRPr="00B65D34">
        <w:rPr>
          <w:sz w:val="28"/>
          <w:szCs w:val="28"/>
        </w:rPr>
        <w:t>6</w:t>
      </w:r>
      <w:bookmarkEnd w:id="8"/>
      <w:r w:rsidR="00515CA8" w:rsidRPr="00B65D34">
        <w:rPr>
          <w:sz w:val="28"/>
          <w:szCs w:val="28"/>
        </w:rPr>
        <w:t xml:space="preserve"> </w:t>
      </w:r>
      <w:r w:rsidRPr="00B65D34">
        <w:rPr>
          <w:sz w:val="28"/>
          <w:szCs w:val="28"/>
        </w:rPr>
        <w:t>ОЦІНЮВАННЯ РЕЗУЛЬТАТІВ НАВЧАННЯ</w:t>
      </w:r>
      <w:bookmarkEnd w:id="12"/>
    </w:p>
    <w:p w:rsidR="00E811BF" w:rsidRPr="00B65D34" w:rsidRDefault="00E811BF" w:rsidP="00C260D9">
      <w:pPr>
        <w:widowControl w:val="0"/>
        <w:suppressLineNumbers/>
        <w:suppressAutoHyphens/>
        <w:spacing w:before="120"/>
        <w:ind w:firstLine="567"/>
        <w:jc w:val="both"/>
        <w:rPr>
          <w:sz w:val="28"/>
          <w:szCs w:val="28"/>
        </w:rPr>
      </w:pPr>
      <w:r w:rsidRPr="00B65D34">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65D34">
        <w:rPr>
          <w:bCs/>
          <w:sz w:val="28"/>
          <w:szCs w:val="28"/>
        </w:rPr>
        <w:t>університету</w:t>
      </w:r>
      <w:r w:rsidR="007430F3" w:rsidRPr="00B65D34">
        <w:rPr>
          <w:bCs/>
          <w:sz w:val="28"/>
          <w:szCs w:val="28"/>
        </w:rPr>
        <w:t xml:space="preserve"> </w:t>
      </w:r>
      <w:r w:rsidRPr="00B65D34">
        <w:rPr>
          <w:bCs/>
          <w:sz w:val="28"/>
          <w:szCs w:val="28"/>
        </w:rPr>
        <w:t>«</w:t>
      </w:r>
      <w:r w:rsidRPr="00B65D34">
        <w:rPr>
          <w:sz w:val="28"/>
          <w:szCs w:val="28"/>
        </w:rPr>
        <w:t>Про оцінювання результатів навчання здобувачів вищої освіти»</w:t>
      </w:r>
      <w:r w:rsidRPr="00B65D34">
        <w:rPr>
          <w:bCs/>
          <w:sz w:val="28"/>
          <w:szCs w:val="28"/>
        </w:rPr>
        <w:t>.</w:t>
      </w:r>
    </w:p>
    <w:p w:rsidR="00E811BF" w:rsidRPr="00B65D34" w:rsidRDefault="00E811BF" w:rsidP="00C260D9">
      <w:pPr>
        <w:pStyle w:val="Default"/>
        <w:widowControl w:val="0"/>
        <w:suppressLineNumbers/>
        <w:suppressAutoHyphens/>
        <w:spacing w:after="120"/>
        <w:ind w:firstLine="567"/>
        <w:jc w:val="both"/>
        <w:rPr>
          <w:color w:val="auto"/>
          <w:sz w:val="28"/>
          <w:szCs w:val="28"/>
          <w:lang w:val="uk-UA"/>
        </w:rPr>
      </w:pPr>
      <w:r w:rsidRPr="00B65D34">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B65D34">
        <w:rPr>
          <w:bCs/>
          <w:color w:val="auto"/>
          <w:sz w:val="28"/>
          <w:szCs w:val="28"/>
          <w:lang w:val="uk-UA"/>
        </w:rPr>
        <w:t xml:space="preserve"> реальний результат навчання студента за дисципліною</w:t>
      </w:r>
      <w:r w:rsidRPr="00B65D34">
        <w:rPr>
          <w:color w:val="auto"/>
          <w:sz w:val="28"/>
          <w:szCs w:val="28"/>
          <w:lang w:val="uk-UA"/>
        </w:rPr>
        <w:t>.</w:t>
      </w:r>
    </w:p>
    <w:p w:rsidR="00E811BF" w:rsidRPr="00B65D34" w:rsidRDefault="00E811BF" w:rsidP="00023056">
      <w:pPr>
        <w:pStyle w:val="a3"/>
        <w:suppressLineNumbers/>
        <w:suppressAutoHyphens/>
        <w:ind w:firstLine="567"/>
        <w:contextualSpacing/>
        <w:outlineLvl w:val="0"/>
        <w:rPr>
          <w:sz w:val="28"/>
          <w:szCs w:val="28"/>
        </w:rPr>
      </w:pPr>
      <w:bookmarkStart w:id="13" w:name="_Toc523035527"/>
      <w:r w:rsidRPr="00B65D34">
        <w:rPr>
          <w:sz w:val="28"/>
          <w:szCs w:val="28"/>
        </w:rPr>
        <w:t>6.1</w:t>
      </w:r>
      <w:r w:rsidR="00686CCA" w:rsidRPr="00B65D34">
        <w:rPr>
          <w:sz w:val="28"/>
          <w:szCs w:val="28"/>
        </w:rPr>
        <w:t xml:space="preserve"> </w:t>
      </w:r>
      <w:r w:rsidRPr="00B65D34">
        <w:rPr>
          <w:sz w:val="28"/>
          <w:szCs w:val="28"/>
        </w:rPr>
        <w:t>Шкали</w:t>
      </w:r>
      <w:bookmarkEnd w:id="13"/>
    </w:p>
    <w:p w:rsidR="00E811BF" w:rsidRPr="00B65D34" w:rsidRDefault="00E811BF" w:rsidP="00023056">
      <w:pPr>
        <w:suppressLineNumbers/>
        <w:tabs>
          <w:tab w:val="left" w:pos="180"/>
        </w:tabs>
        <w:suppressAutoHyphens/>
        <w:autoSpaceDE w:val="0"/>
        <w:autoSpaceDN w:val="0"/>
        <w:adjustRightInd w:val="0"/>
        <w:ind w:right="-1" w:firstLine="567"/>
        <w:contextualSpacing/>
        <w:jc w:val="both"/>
        <w:rPr>
          <w:sz w:val="28"/>
          <w:szCs w:val="28"/>
        </w:rPr>
      </w:pPr>
      <w:r w:rsidRPr="00B65D34">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B65D34">
        <w:rPr>
          <w:sz w:val="28"/>
          <w:szCs w:val="28"/>
          <w:shd w:val="clear" w:color="auto" w:fill="FFFFFF"/>
        </w:rPr>
        <w:t xml:space="preserve">конвертації (переведення) </w:t>
      </w:r>
      <w:r w:rsidRPr="00B65D34">
        <w:rPr>
          <w:sz w:val="28"/>
          <w:szCs w:val="28"/>
        </w:rPr>
        <w:t>оцінок здобувачів вищої освіти різних закладів.</w:t>
      </w:r>
    </w:p>
    <w:p w:rsidR="00E811BF" w:rsidRPr="00B65D34" w:rsidRDefault="00E811BF" w:rsidP="00023056">
      <w:pPr>
        <w:suppressLineNumbers/>
        <w:tabs>
          <w:tab w:val="left" w:pos="180"/>
        </w:tabs>
        <w:suppressAutoHyphens/>
        <w:autoSpaceDE w:val="0"/>
        <w:autoSpaceDN w:val="0"/>
        <w:adjustRightInd w:val="0"/>
        <w:ind w:right="-1"/>
        <w:contextualSpacing/>
        <w:jc w:val="center"/>
        <w:rPr>
          <w:b/>
          <w:bCs/>
          <w:i/>
        </w:rPr>
      </w:pPr>
      <w:r w:rsidRPr="00B65D34">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023056">
            <w:pPr>
              <w:autoSpaceDE w:val="0"/>
              <w:snapToGrid w:val="0"/>
              <w:contextualSpacing/>
              <w:jc w:val="center"/>
              <w:rPr>
                <w:b/>
                <w:bCs/>
              </w:rPr>
            </w:pPr>
            <w:r w:rsidRPr="00B65D34">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023056">
            <w:pPr>
              <w:autoSpaceDE w:val="0"/>
              <w:snapToGrid w:val="0"/>
              <w:contextualSpacing/>
              <w:jc w:val="center"/>
              <w:rPr>
                <w:b/>
              </w:rPr>
            </w:pPr>
            <w:r w:rsidRPr="00B65D34">
              <w:rPr>
                <w:b/>
              </w:rPr>
              <w:t>Конвертаційна</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відмінно / Excellent</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добре / Good</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задовільно / Satisfactory</w:t>
            </w:r>
          </w:p>
        </w:tc>
      </w:tr>
      <w:tr w:rsidR="00E811BF" w:rsidRPr="00B65D34"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B65D34" w:rsidRDefault="00E811BF" w:rsidP="00A74548">
            <w:pPr>
              <w:autoSpaceDE w:val="0"/>
              <w:snapToGrid w:val="0"/>
              <w:contextualSpacing/>
              <w:jc w:val="center"/>
              <w:rPr>
                <w:bCs/>
              </w:rPr>
            </w:pPr>
            <w:r w:rsidRPr="00B65D34">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A74548">
            <w:pPr>
              <w:autoSpaceDE w:val="0"/>
              <w:snapToGrid w:val="0"/>
              <w:contextualSpacing/>
            </w:pPr>
            <w:r w:rsidRPr="00B65D34">
              <w:t>незадовільно / Fail</w:t>
            </w:r>
          </w:p>
        </w:tc>
      </w:tr>
    </w:tbl>
    <w:p w:rsidR="00E811BF" w:rsidRPr="00B65D34" w:rsidRDefault="00E811BF" w:rsidP="00A74548">
      <w:pPr>
        <w:ind w:firstLine="567"/>
        <w:contextualSpacing/>
        <w:jc w:val="both"/>
        <w:rPr>
          <w:sz w:val="28"/>
          <w:szCs w:val="28"/>
        </w:rPr>
      </w:pPr>
      <w:r w:rsidRPr="00B65D34">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E811BF" w:rsidRPr="00B65D34" w:rsidRDefault="00E811BF" w:rsidP="00A74548">
      <w:pPr>
        <w:pStyle w:val="a3"/>
        <w:suppressLineNumbers/>
        <w:suppressAutoHyphens/>
        <w:ind w:firstLine="567"/>
        <w:contextualSpacing/>
        <w:outlineLvl w:val="0"/>
        <w:rPr>
          <w:sz w:val="28"/>
          <w:szCs w:val="28"/>
        </w:rPr>
      </w:pPr>
      <w:bookmarkStart w:id="14" w:name="_Toc523035528"/>
      <w:r w:rsidRPr="00B65D34">
        <w:rPr>
          <w:sz w:val="28"/>
          <w:szCs w:val="28"/>
        </w:rPr>
        <w:lastRenderedPageBreak/>
        <w:t>6.2</w:t>
      </w:r>
      <w:r w:rsidR="007430F3" w:rsidRPr="00B65D34">
        <w:rPr>
          <w:sz w:val="28"/>
          <w:szCs w:val="28"/>
        </w:rPr>
        <w:t xml:space="preserve"> </w:t>
      </w:r>
      <w:r w:rsidRPr="00B65D34">
        <w:rPr>
          <w:sz w:val="28"/>
          <w:szCs w:val="28"/>
        </w:rPr>
        <w:t>Засоби та процедури</w:t>
      </w:r>
      <w:bookmarkEnd w:id="14"/>
    </w:p>
    <w:p w:rsidR="00E811BF" w:rsidRPr="00B65D34" w:rsidRDefault="00E811BF" w:rsidP="00A74548">
      <w:pPr>
        <w:pStyle w:val="16"/>
        <w:keepNext w:val="0"/>
        <w:suppressLineNumbers/>
        <w:suppressAutoHyphens/>
        <w:spacing w:before="0" w:after="0"/>
        <w:ind w:firstLine="567"/>
        <w:contextualSpacing/>
        <w:jc w:val="both"/>
        <w:rPr>
          <w:b w:val="0"/>
          <w:sz w:val="28"/>
          <w:szCs w:val="28"/>
        </w:rPr>
      </w:pPr>
      <w:r w:rsidRPr="00B65D34">
        <w:rPr>
          <w:b w:val="0"/>
          <w:bCs/>
          <w:sz w:val="28"/>
          <w:szCs w:val="28"/>
        </w:rPr>
        <w:t xml:space="preserve">Зміст засобів діагностики спрямовано на контроль рівня сформованості </w:t>
      </w:r>
      <w:r w:rsidRPr="00B65D34">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B65D34" w:rsidRDefault="00E811BF" w:rsidP="00A74548">
      <w:pPr>
        <w:suppressLineNumbers/>
        <w:suppressAutoHyphens/>
        <w:autoSpaceDE w:val="0"/>
        <w:autoSpaceDN w:val="0"/>
        <w:ind w:firstLine="567"/>
        <w:contextualSpacing/>
        <w:jc w:val="both"/>
        <w:rPr>
          <w:sz w:val="28"/>
          <w:szCs w:val="28"/>
        </w:rPr>
      </w:pPr>
      <w:r w:rsidRPr="00B65D34">
        <w:rPr>
          <w:sz w:val="28"/>
          <w:szCs w:val="28"/>
        </w:rPr>
        <w:t>Студент на контрольних заходах</w:t>
      </w:r>
      <w:r w:rsidR="007430F3" w:rsidRPr="00B65D34">
        <w:rPr>
          <w:sz w:val="28"/>
          <w:szCs w:val="28"/>
        </w:rPr>
        <w:t xml:space="preserve"> </w:t>
      </w:r>
      <w:r w:rsidRPr="00B65D34">
        <w:rPr>
          <w:sz w:val="28"/>
          <w:szCs w:val="28"/>
        </w:rPr>
        <w:t>має виконувати завдання, орієнтовані виключно на демонстрацію дисциплінарних результатів навчання (розділ 2).</w:t>
      </w:r>
    </w:p>
    <w:p w:rsidR="00E811BF" w:rsidRPr="00B65D34" w:rsidRDefault="00E811BF" w:rsidP="00A74548">
      <w:pPr>
        <w:widowControl w:val="0"/>
        <w:suppressLineNumbers/>
        <w:suppressAutoHyphens/>
        <w:ind w:firstLine="567"/>
        <w:contextualSpacing/>
        <w:jc w:val="both"/>
        <w:rPr>
          <w:bCs/>
          <w:sz w:val="28"/>
          <w:szCs w:val="28"/>
        </w:rPr>
      </w:pPr>
      <w:r w:rsidRPr="00B65D34">
        <w:rPr>
          <w:sz w:val="28"/>
          <w:szCs w:val="28"/>
        </w:rPr>
        <w:t>Засоби діагностики, що н</w:t>
      </w:r>
      <w:r w:rsidRPr="00B65D34">
        <w:rPr>
          <w:bCs/>
          <w:sz w:val="28"/>
          <w:szCs w:val="28"/>
        </w:rPr>
        <w:t>адаються студентам на контрольних заходах у вигляді завдань для поточного та підсумкового контролю, ф</w:t>
      </w:r>
      <w:r w:rsidRPr="00B65D34">
        <w:rPr>
          <w:sz w:val="28"/>
          <w:szCs w:val="28"/>
        </w:rPr>
        <w:t>ормуються шляхом</w:t>
      </w:r>
      <w:r w:rsidR="007430F3" w:rsidRPr="00B65D34">
        <w:rPr>
          <w:sz w:val="28"/>
          <w:szCs w:val="28"/>
        </w:rPr>
        <w:t xml:space="preserve"> </w:t>
      </w:r>
      <w:r w:rsidRPr="00B65D34">
        <w:rPr>
          <w:bCs/>
          <w:sz w:val="28"/>
          <w:szCs w:val="28"/>
        </w:rPr>
        <w:t>конкретизації вихідних даних та способу демонстрації дисциплінарних результатів навчання.</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Pr="00B65D34" w:rsidRDefault="00E811BF" w:rsidP="00A74548">
      <w:pPr>
        <w:widowControl w:val="0"/>
        <w:suppressLineNumbers/>
        <w:suppressAutoHyphens/>
        <w:ind w:firstLine="567"/>
        <w:contextualSpacing/>
        <w:jc w:val="both"/>
        <w:rPr>
          <w:bCs/>
          <w:sz w:val="28"/>
          <w:szCs w:val="28"/>
        </w:rPr>
      </w:pPr>
      <w:r w:rsidRPr="00B65D34">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71426D" w:rsidRPr="00B65D34" w:rsidRDefault="0071426D" w:rsidP="00A74548">
      <w:pPr>
        <w:widowControl w:val="0"/>
        <w:suppressLineNumbers/>
        <w:suppressAutoHyphens/>
        <w:ind w:firstLine="567"/>
        <w:contextualSpacing/>
        <w:jc w:val="both"/>
        <w:rPr>
          <w:bCs/>
          <w:sz w:val="28"/>
          <w:szCs w:val="28"/>
        </w:rPr>
      </w:pPr>
    </w:p>
    <w:p w:rsidR="00E811BF" w:rsidRPr="00B65D34" w:rsidRDefault="00E811BF" w:rsidP="00A74548">
      <w:pPr>
        <w:widowControl w:val="0"/>
        <w:suppressLineNumbers/>
        <w:suppressAutoHyphens/>
        <w:contextualSpacing/>
        <w:jc w:val="center"/>
        <w:rPr>
          <w:b/>
          <w:bCs/>
          <w:sz w:val="28"/>
        </w:rPr>
      </w:pPr>
      <w:r w:rsidRPr="00B65D34">
        <w:rPr>
          <w:b/>
          <w:i/>
          <w:sz w:val="28"/>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E811BF" w:rsidRPr="00B65D34" w:rsidTr="00B011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E811BF" w:rsidRPr="00B65D34" w:rsidRDefault="00E811BF" w:rsidP="00524D35">
            <w:pPr>
              <w:autoSpaceDE w:val="0"/>
              <w:snapToGrid w:val="0"/>
              <w:jc w:val="center"/>
              <w:rPr>
                <w:b/>
              </w:rPr>
            </w:pPr>
            <w:r w:rsidRPr="00B65D34">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E811BF" w:rsidRPr="00B65D34" w:rsidRDefault="00E811BF" w:rsidP="00524D35">
            <w:pPr>
              <w:autoSpaceDE w:val="0"/>
              <w:snapToGrid w:val="0"/>
              <w:jc w:val="center"/>
              <w:rPr>
                <w:b/>
              </w:rPr>
            </w:pPr>
            <w:r w:rsidRPr="00B65D34">
              <w:rPr>
                <w:b/>
              </w:rPr>
              <w:t>ПІДСУМКОВИЙ КОНТРОЛЬ</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ind w:left="60"/>
              <w:jc w:val="center"/>
              <w:rPr>
                <w:b/>
                <w:bCs/>
              </w:rPr>
            </w:pPr>
            <w:r w:rsidRPr="00B65D34">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E811BF" w:rsidRPr="00B65D34" w:rsidRDefault="00E811BF" w:rsidP="00DE06DB">
            <w:pPr>
              <w:autoSpaceDE w:val="0"/>
              <w:snapToGrid w:val="0"/>
              <w:jc w:val="center"/>
              <w:rPr>
                <w:b/>
              </w:rPr>
            </w:pPr>
            <w:r w:rsidRPr="00B65D34">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E811BF" w:rsidRPr="00B65D34" w:rsidRDefault="00E811BF" w:rsidP="00DE06DB">
            <w:pPr>
              <w:autoSpaceDE w:val="0"/>
              <w:snapToGrid w:val="0"/>
              <w:jc w:val="center"/>
              <w:rPr>
                <w:b/>
              </w:rPr>
            </w:pPr>
            <w:r w:rsidRPr="00B65D34">
              <w:rPr>
                <w:b/>
              </w:rPr>
              <w:t>процедури</w:t>
            </w:r>
          </w:p>
        </w:tc>
      </w:tr>
      <w:tr w:rsidR="00E811BF" w:rsidRPr="00B65D34" w:rsidTr="00B01134">
        <w:trPr>
          <w:cantSplit/>
          <w:jc w:val="center"/>
        </w:trPr>
        <w:tc>
          <w:tcPr>
            <w:tcW w:w="647"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p>
          <w:p w:rsidR="00E811BF" w:rsidRPr="00B65D34" w:rsidRDefault="00E811BF" w:rsidP="009779FB">
            <w:pPr>
              <w:autoSpaceDE w:val="0"/>
              <w:snapToGrid w:val="0"/>
              <w:spacing w:line="240" w:lineRule="atLeast"/>
              <w:ind w:left="48"/>
            </w:pPr>
            <w:r w:rsidRPr="00B65D34">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45"/>
            </w:pPr>
            <w:r w:rsidRPr="00B65D34">
              <w:t>визначення середньозваженого результату поточних контролів;</w:t>
            </w:r>
          </w:p>
          <w:p w:rsidR="00E811BF" w:rsidRPr="00B65D34" w:rsidRDefault="00E811BF" w:rsidP="009779FB">
            <w:pPr>
              <w:autoSpaceDE w:val="0"/>
              <w:snapToGrid w:val="0"/>
              <w:spacing w:line="240" w:lineRule="atLeast"/>
              <w:ind w:left="45"/>
            </w:pPr>
          </w:p>
          <w:p w:rsidR="00E811BF" w:rsidRPr="00B65D34" w:rsidRDefault="00E811BF" w:rsidP="009779FB">
            <w:pPr>
              <w:autoSpaceDE w:val="0"/>
              <w:snapToGrid w:val="0"/>
              <w:spacing w:line="240" w:lineRule="atLeast"/>
              <w:ind w:left="48"/>
            </w:pPr>
            <w:r w:rsidRPr="00B65D34">
              <w:t>виконання ККР під час екзамену за бажанням студента</w:t>
            </w:r>
          </w:p>
        </w:tc>
      </w:tr>
      <w:tr w:rsidR="00E811BF" w:rsidRPr="00B65D34" w:rsidTr="00B01134">
        <w:trPr>
          <w:cantSplit/>
          <w:jc w:val="center"/>
        </w:trPr>
        <w:tc>
          <w:tcPr>
            <w:tcW w:w="647" w:type="pct"/>
            <w:vMerge w:val="restart"/>
            <w:tcBorders>
              <w:top w:val="single" w:sz="4" w:space="0" w:color="auto"/>
              <w:left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r w:rsidRPr="00B65D34">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практичних занять</w:t>
            </w:r>
          </w:p>
        </w:tc>
        <w:tc>
          <w:tcPr>
            <w:tcW w:w="834"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right w:val="single" w:sz="4" w:space="0" w:color="auto"/>
            </w:tcBorders>
          </w:tcPr>
          <w:p w:rsidR="00E811BF" w:rsidRPr="00B65D34" w:rsidRDefault="00E811BF" w:rsidP="009779FB">
            <w:pPr>
              <w:autoSpaceDE w:val="0"/>
              <w:snapToGrid w:val="0"/>
              <w:spacing w:line="240" w:lineRule="atLeast"/>
              <w:ind w:left="48"/>
            </w:pPr>
          </w:p>
        </w:tc>
      </w:tr>
      <w:tr w:rsidR="00E811BF" w:rsidRPr="00B65D34" w:rsidTr="00B01134">
        <w:trPr>
          <w:cantSplit/>
          <w:jc w:val="center"/>
        </w:trPr>
        <w:tc>
          <w:tcPr>
            <w:tcW w:w="647"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B65D34" w:rsidRDefault="00E811BF" w:rsidP="009779FB">
            <w:pPr>
              <w:autoSpaceDE w:val="0"/>
              <w:snapToGrid w:val="0"/>
              <w:spacing w:line="240" w:lineRule="atLeast"/>
              <w:rPr>
                <w:b/>
              </w:rPr>
            </w:pPr>
            <w:r w:rsidRPr="00B65D34">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r w:rsidRPr="00B65D34">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E811BF" w:rsidRPr="00B65D34" w:rsidRDefault="00E811BF" w:rsidP="009779FB">
            <w:pPr>
              <w:autoSpaceDE w:val="0"/>
              <w:snapToGrid w:val="0"/>
              <w:spacing w:line="240" w:lineRule="atLeast"/>
              <w:ind w:left="48"/>
            </w:pPr>
          </w:p>
        </w:tc>
      </w:tr>
    </w:tbl>
    <w:p w:rsidR="00023056" w:rsidRPr="00B65D34" w:rsidRDefault="00023056" w:rsidP="00A74548">
      <w:pPr>
        <w:ind w:firstLine="567"/>
        <w:contextualSpacing/>
        <w:jc w:val="both"/>
        <w:rPr>
          <w:sz w:val="28"/>
          <w:szCs w:val="28"/>
        </w:rPr>
      </w:pPr>
      <w:bookmarkStart w:id="15" w:name="_Hlk501707960"/>
      <w:bookmarkStart w:id="16" w:name="_Hlk500614565"/>
    </w:p>
    <w:p w:rsidR="00E811BF" w:rsidRPr="00B65D34" w:rsidRDefault="00E811BF" w:rsidP="00A74548">
      <w:pPr>
        <w:ind w:firstLine="567"/>
        <w:contextualSpacing/>
        <w:jc w:val="both"/>
        <w:rPr>
          <w:sz w:val="28"/>
          <w:szCs w:val="28"/>
        </w:rPr>
      </w:pPr>
      <w:r w:rsidRPr="00B65D34">
        <w:rPr>
          <w:sz w:val="28"/>
          <w:szCs w:val="28"/>
        </w:rPr>
        <w:t>Під час поточного контролю лекційні заняття оцінюються шляхом визначення якості виконання контрольних конкретизованих завдань.</w:t>
      </w:r>
      <w:r w:rsidR="007430F3" w:rsidRPr="00B65D34">
        <w:rPr>
          <w:sz w:val="28"/>
          <w:szCs w:val="28"/>
        </w:rPr>
        <w:t xml:space="preserve"> </w:t>
      </w:r>
      <w:r w:rsidRPr="00B65D34">
        <w:rPr>
          <w:sz w:val="28"/>
          <w:szCs w:val="28"/>
        </w:rPr>
        <w:t>Практичні заняття оцінюються якістю виконання контрольного або індивідуального завдання.</w:t>
      </w:r>
    </w:p>
    <w:p w:rsidR="00E811BF" w:rsidRPr="00B65D34" w:rsidRDefault="00E811BF" w:rsidP="00A74548">
      <w:pPr>
        <w:widowControl w:val="0"/>
        <w:suppressLineNumbers/>
        <w:suppressAutoHyphens/>
        <w:ind w:firstLine="567"/>
        <w:contextualSpacing/>
        <w:jc w:val="both"/>
        <w:rPr>
          <w:sz w:val="28"/>
          <w:szCs w:val="28"/>
        </w:rPr>
      </w:pPr>
      <w:r w:rsidRPr="00B65D34">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B65D34" w:rsidRDefault="00E811BF" w:rsidP="00A74548">
      <w:pPr>
        <w:suppressLineNumbers/>
        <w:suppressAutoHyphens/>
        <w:ind w:firstLine="567"/>
        <w:contextualSpacing/>
        <w:jc w:val="both"/>
        <w:rPr>
          <w:sz w:val="28"/>
          <w:szCs w:val="28"/>
        </w:rPr>
      </w:pPr>
      <w:bookmarkStart w:id="17" w:name="_Hlk501708007"/>
      <w:bookmarkEnd w:id="15"/>
      <w:r w:rsidRPr="00B65D34">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6"/>
    <w:p w:rsidR="00E811BF" w:rsidRPr="00B65D34" w:rsidRDefault="00E811BF" w:rsidP="00A74548">
      <w:pPr>
        <w:ind w:firstLine="567"/>
        <w:contextualSpacing/>
        <w:jc w:val="both"/>
        <w:rPr>
          <w:sz w:val="28"/>
          <w:szCs w:val="28"/>
        </w:rPr>
      </w:pPr>
      <w:r w:rsidRPr="00B65D34">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B65D34" w:rsidRDefault="00E811BF" w:rsidP="00A74548">
      <w:pPr>
        <w:ind w:firstLine="567"/>
        <w:contextualSpacing/>
        <w:jc w:val="both"/>
        <w:rPr>
          <w:sz w:val="28"/>
          <w:szCs w:val="28"/>
        </w:rPr>
      </w:pPr>
      <w:r w:rsidRPr="00B65D34">
        <w:rPr>
          <w:sz w:val="28"/>
          <w:szCs w:val="28"/>
        </w:rPr>
        <w:t>Кількість конкретизованих завдань ККР повинна</w:t>
      </w:r>
      <w:r w:rsidR="000549DF" w:rsidRPr="00B65D34">
        <w:rPr>
          <w:sz w:val="28"/>
          <w:szCs w:val="28"/>
        </w:rPr>
        <w:t xml:space="preserve"> </w:t>
      </w:r>
      <w:r w:rsidRPr="00B65D34">
        <w:rPr>
          <w:sz w:val="28"/>
          <w:szCs w:val="28"/>
        </w:rPr>
        <w:t>відповідати відведеному часу на виконання. Кількість варіантів ККР має забезпечити індивідуалізацію завдання.</w:t>
      </w:r>
    </w:p>
    <w:p w:rsidR="00E811BF" w:rsidRPr="00B65D34" w:rsidRDefault="00E811BF" w:rsidP="00A74548">
      <w:pPr>
        <w:ind w:firstLine="567"/>
        <w:contextualSpacing/>
        <w:jc w:val="both"/>
        <w:rPr>
          <w:sz w:val="28"/>
          <w:szCs w:val="28"/>
        </w:rPr>
      </w:pPr>
      <w:r w:rsidRPr="00B65D34">
        <w:rPr>
          <w:sz w:val="28"/>
          <w:szCs w:val="28"/>
        </w:rPr>
        <w:lastRenderedPageBreak/>
        <w:t>Значення оцінки за виконання ККР визначається середньою оцінкою складових (конкретизованих завдань) і є остаточним.</w:t>
      </w:r>
    </w:p>
    <w:p w:rsidR="00E811BF" w:rsidRPr="00B65D34" w:rsidRDefault="00E811BF" w:rsidP="00A74548">
      <w:pPr>
        <w:ind w:firstLine="567"/>
        <w:contextualSpacing/>
        <w:jc w:val="both"/>
        <w:rPr>
          <w:sz w:val="28"/>
          <w:szCs w:val="28"/>
        </w:rPr>
      </w:pPr>
      <w:r w:rsidRPr="00B65D34">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7"/>
    </w:p>
    <w:p w:rsidR="00E811BF" w:rsidRPr="00B65D34" w:rsidRDefault="00E811BF" w:rsidP="00A74548">
      <w:pPr>
        <w:ind w:firstLine="567"/>
        <w:contextualSpacing/>
        <w:jc w:val="both"/>
        <w:rPr>
          <w:sz w:val="28"/>
          <w:szCs w:val="28"/>
        </w:rPr>
      </w:pPr>
    </w:p>
    <w:p w:rsidR="00E811BF" w:rsidRPr="00B65D34" w:rsidRDefault="00E811BF" w:rsidP="00A74548">
      <w:pPr>
        <w:pStyle w:val="a3"/>
        <w:suppressLineNumbers/>
        <w:suppressAutoHyphens/>
        <w:ind w:firstLine="567"/>
        <w:contextualSpacing/>
        <w:outlineLvl w:val="0"/>
        <w:rPr>
          <w:sz w:val="28"/>
          <w:szCs w:val="28"/>
        </w:rPr>
      </w:pPr>
      <w:bookmarkStart w:id="18" w:name="_Toc523035529"/>
      <w:r w:rsidRPr="00B65D34">
        <w:rPr>
          <w:sz w:val="28"/>
          <w:szCs w:val="28"/>
        </w:rPr>
        <w:t>6.3</w:t>
      </w:r>
      <w:r w:rsidR="007430F3" w:rsidRPr="00B65D34">
        <w:rPr>
          <w:sz w:val="28"/>
          <w:szCs w:val="28"/>
        </w:rPr>
        <w:t xml:space="preserve"> </w:t>
      </w:r>
      <w:r w:rsidRPr="00B65D34">
        <w:rPr>
          <w:sz w:val="28"/>
          <w:szCs w:val="28"/>
        </w:rPr>
        <w:t>Критерії</w:t>
      </w:r>
      <w:bookmarkEnd w:id="18"/>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 xml:space="preserve">Реальні результати навчання студента </w:t>
      </w:r>
      <w:r w:rsidRPr="00B65D34">
        <w:rPr>
          <w:b w:val="0"/>
          <w:sz w:val="28"/>
          <w:szCs w:val="28"/>
        </w:rPr>
        <w:t xml:space="preserve">ідентифікуються та вимірюються відносно очікуваних </w:t>
      </w:r>
      <w:r w:rsidRPr="00B65D34">
        <w:rPr>
          <w:b w:val="0"/>
          <w:bCs/>
          <w:kern w:val="0"/>
          <w:sz w:val="28"/>
          <w:szCs w:val="28"/>
        </w:rPr>
        <w:t>під час контрольних заходів за допомогою критеріїв, що описують дії</w:t>
      </w:r>
      <w:r w:rsidRPr="00B65D34">
        <w:rPr>
          <w:b w:val="0"/>
          <w:sz w:val="28"/>
          <w:szCs w:val="28"/>
        </w:rPr>
        <w:t xml:space="preserve"> студента для демонстрації досягнення результатів навчання.</w:t>
      </w:r>
    </w:p>
    <w:p w:rsidR="00E811BF" w:rsidRPr="00B65D34" w:rsidRDefault="00E811BF" w:rsidP="00A74548">
      <w:pPr>
        <w:pStyle w:val="ac"/>
        <w:shd w:val="clear" w:color="auto" w:fill="FFFFFF"/>
        <w:spacing w:before="0" w:beforeAutospacing="0" w:after="0" w:afterAutospacing="0"/>
        <w:ind w:firstLine="567"/>
        <w:contextualSpacing/>
        <w:jc w:val="both"/>
        <w:rPr>
          <w:bCs/>
          <w:kern w:val="28"/>
          <w:sz w:val="28"/>
          <w:szCs w:val="28"/>
          <w:lang w:val="uk-UA"/>
        </w:rPr>
      </w:pPr>
      <w:r w:rsidRPr="00B65D34">
        <w:rPr>
          <w:sz w:val="28"/>
          <w:szCs w:val="28"/>
          <w:lang w:val="uk-UA"/>
        </w:rPr>
        <w:t xml:space="preserve">Для </w:t>
      </w:r>
      <w:r w:rsidRPr="00B65D34">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B65D34" w:rsidRDefault="00E811BF" w:rsidP="00A74548">
      <w:pPr>
        <w:contextualSpacing/>
        <w:jc w:val="center"/>
        <w:rPr>
          <w:bCs/>
          <w:kern w:val="28"/>
          <w:sz w:val="28"/>
          <w:szCs w:val="28"/>
        </w:rPr>
      </w:pPr>
      <w:r w:rsidRPr="00B65D34">
        <w:rPr>
          <w:bCs/>
          <w:kern w:val="28"/>
          <w:sz w:val="28"/>
          <w:szCs w:val="28"/>
        </w:rPr>
        <w:t>О</w:t>
      </w:r>
      <w:r w:rsidRPr="00B65D34">
        <w:rPr>
          <w:bCs/>
          <w:i/>
          <w:kern w:val="28"/>
          <w:sz w:val="28"/>
          <w:szCs w:val="28"/>
          <w:vertAlign w:val="subscript"/>
        </w:rPr>
        <w:t>i</w:t>
      </w:r>
      <w:r w:rsidRPr="00B65D34">
        <w:rPr>
          <w:bCs/>
          <w:kern w:val="28"/>
          <w:sz w:val="28"/>
          <w:szCs w:val="28"/>
        </w:rPr>
        <w:t xml:space="preserve"> = 100 </w:t>
      </w:r>
      <w:r w:rsidRPr="00B65D34">
        <w:rPr>
          <w:bCs/>
          <w:i/>
          <w:kern w:val="28"/>
          <w:sz w:val="28"/>
          <w:szCs w:val="28"/>
        </w:rPr>
        <w:t>a/m</w:t>
      </w:r>
      <w:r w:rsidRPr="00B65D34">
        <w:rPr>
          <w:bCs/>
          <w:kern w:val="28"/>
          <w:sz w:val="28"/>
          <w:szCs w:val="28"/>
        </w:rPr>
        <w:t>,</w:t>
      </w:r>
    </w:p>
    <w:p w:rsidR="00E811BF" w:rsidRPr="00B65D34" w:rsidRDefault="00E811BF" w:rsidP="00A74548">
      <w:pPr>
        <w:pStyle w:val="16"/>
        <w:keepNext w:val="0"/>
        <w:suppressLineNumbers/>
        <w:suppressAutoHyphens/>
        <w:spacing w:before="0" w:after="0"/>
        <w:contextualSpacing/>
        <w:jc w:val="both"/>
        <w:rPr>
          <w:b w:val="0"/>
          <w:bCs/>
          <w:kern w:val="0"/>
          <w:sz w:val="28"/>
          <w:szCs w:val="28"/>
        </w:rPr>
      </w:pPr>
      <w:r w:rsidRPr="00B65D34">
        <w:rPr>
          <w:b w:val="0"/>
          <w:bCs/>
          <w:sz w:val="28"/>
          <w:szCs w:val="28"/>
        </w:rPr>
        <w:t xml:space="preserve">де </w:t>
      </w:r>
      <w:r w:rsidRPr="00B65D34">
        <w:rPr>
          <w:b w:val="0"/>
          <w:bCs/>
          <w:i/>
          <w:sz w:val="28"/>
          <w:szCs w:val="28"/>
        </w:rPr>
        <w:t>a</w:t>
      </w:r>
      <w:r w:rsidRPr="00B65D34">
        <w:rPr>
          <w:b w:val="0"/>
          <w:bCs/>
          <w:sz w:val="28"/>
          <w:szCs w:val="28"/>
        </w:rPr>
        <w:t xml:space="preserve"> – число правильних відповідей або виконаних суттєвих операцій відповідно до еталону рішення; </w:t>
      </w:r>
      <w:r w:rsidRPr="00B65D34">
        <w:rPr>
          <w:b w:val="0"/>
          <w:bCs/>
          <w:i/>
          <w:sz w:val="28"/>
          <w:szCs w:val="28"/>
        </w:rPr>
        <w:t>m</w:t>
      </w:r>
      <w:r w:rsidRPr="00B65D34">
        <w:rPr>
          <w:b w:val="0"/>
          <w:bCs/>
          <w:sz w:val="28"/>
          <w:szCs w:val="28"/>
        </w:rPr>
        <w:t xml:space="preserve"> – загальна кількість запитань або суттєвих операцій еталону</w:t>
      </w:r>
      <w:r w:rsidRPr="00B65D34">
        <w:rPr>
          <w:b w:val="0"/>
          <w:bCs/>
          <w:kern w:val="0"/>
          <w:sz w:val="28"/>
          <w:szCs w:val="28"/>
        </w:rPr>
        <w:t>.</w:t>
      </w:r>
    </w:p>
    <w:p w:rsidR="00E811BF" w:rsidRPr="00B65D34" w:rsidRDefault="00E811BF" w:rsidP="00A74548">
      <w:pPr>
        <w:pStyle w:val="16"/>
        <w:keepNext w:val="0"/>
        <w:suppressLineNumbers/>
        <w:suppressAutoHyphens/>
        <w:spacing w:before="0" w:after="0"/>
        <w:ind w:firstLine="567"/>
        <w:contextualSpacing/>
        <w:jc w:val="both"/>
        <w:rPr>
          <w:b w:val="0"/>
          <w:bCs/>
          <w:sz w:val="28"/>
          <w:szCs w:val="28"/>
        </w:rPr>
      </w:pPr>
      <w:r w:rsidRPr="00B65D34">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B65D34" w:rsidRDefault="00E811BF" w:rsidP="00A74548">
      <w:pPr>
        <w:pStyle w:val="Default"/>
        <w:ind w:firstLine="567"/>
        <w:contextualSpacing/>
        <w:jc w:val="both"/>
        <w:rPr>
          <w:b/>
          <w:i/>
          <w:color w:val="auto"/>
        </w:rPr>
      </w:pPr>
      <w:r w:rsidRPr="00B65D34">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B65D34">
        <w:rPr>
          <w:color w:val="auto"/>
          <w:sz w:val="28"/>
          <w:szCs w:val="28"/>
          <w:lang w:val="uk-UA"/>
        </w:rPr>
        <w:t>(подано нижче).</w:t>
      </w:r>
    </w:p>
    <w:p w:rsidR="00E811BF" w:rsidRPr="00B65D34" w:rsidRDefault="00E811BF" w:rsidP="001C121E">
      <w:pPr>
        <w:widowControl w:val="0"/>
        <w:suppressLineNumbers/>
        <w:suppressAutoHyphens/>
        <w:spacing w:before="240"/>
        <w:ind w:firstLine="567"/>
        <w:jc w:val="center"/>
        <w:rPr>
          <w:b/>
          <w:i/>
          <w:sz w:val="28"/>
        </w:rPr>
      </w:pPr>
      <w:r w:rsidRPr="00B65D34">
        <w:rPr>
          <w:b/>
          <w:i/>
          <w:sz w:val="28"/>
        </w:rPr>
        <w:t xml:space="preserve">Загальні критерії досягнення результатів навчання </w:t>
      </w:r>
    </w:p>
    <w:p w:rsidR="00E811BF" w:rsidRPr="00B65D34" w:rsidRDefault="00E811BF" w:rsidP="001B2ED6">
      <w:pPr>
        <w:widowControl w:val="0"/>
        <w:suppressLineNumbers/>
        <w:suppressAutoHyphens/>
        <w:ind w:firstLine="567"/>
        <w:jc w:val="center"/>
        <w:rPr>
          <w:b/>
          <w:i/>
          <w:sz w:val="28"/>
        </w:rPr>
      </w:pPr>
      <w:r w:rsidRPr="00B65D34">
        <w:rPr>
          <w:b/>
          <w:i/>
          <w:sz w:val="28"/>
        </w:rPr>
        <w:t>для 8-го кваліфікаційного рівня за НРК</w:t>
      </w:r>
    </w:p>
    <w:p w:rsidR="00E811BF" w:rsidRPr="00B65D34" w:rsidRDefault="00E811BF" w:rsidP="00275199">
      <w:pPr>
        <w:widowControl w:val="0"/>
        <w:suppressLineNumbers/>
        <w:suppressAutoHyphens/>
        <w:spacing w:before="120" w:after="120"/>
        <w:ind w:firstLine="567"/>
        <w:jc w:val="both"/>
      </w:pPr>
      <w:r w:rsidRPr="00B65D34">
        <w:rPr>
          <w:b/>
        </w:rPr>
        <w:t>Інтегральна компетентність</w:t>
      </w:r>
      <w:r w:rsidRPr="00B65D34">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5897"/>
        <w:gridCol w:w="1327"/>
      </w:tblGrid>
      <w:tr w:rsidR="00E811BF" w:rsidRPr="00B65D34" w:rsidTr="00B01134">
        <w:trPr>
          <w:tblHeader/>
        </w:trPr>
        <w:tc>
          <w:tcPr>
            <w:tcW w:w="1278" w:type="pct"/>
            <w:vAlign w:val="center"/>
          </w:tcPr>
          <w:p w:rsidR="00E811BF" w:rsidRPr="00B65D34" w:rsidRDefault="00E811BF" w:rsidP="000E5B22">
            <w:pPr>
              <w:ind w:right="-164"/>
              <w:jc w:val="center"/>
              <w:rPr>
                <w:b/>
              </w:rPr>
            </w:pPr>
            <w:r w:rsidRPr="00B65D34">
              <w:rPr>
                <w:b/>
              </w:rPr>
              <w:t>Дескриптори НРК</w:t>
            </w:r>
          </w:p>
        </w:tc>
        <w:tc>
          <w:tcPr>
            <w:tcW w:w="3049" w:type="pct"/>
            <w:vAlign w:val="center"/>
          </w:tcPr>
          <w:p w:rsidR="00E811BF" w:rsidRPr="00B65D34" w:rsidRDefault="00E811BF" w:rsidP="000E5B22">
            <w:pPr>
              <w:ind w:right="34"/>
              <w:jc w:val="center"/>
              <w:rPr>
                <w:b/>
              </w:rPr>
            </w:pPr>
            <w:r w:rsidRPr="00B65D34">
              <w:rPr>
                <w:b/>
              </w:rPr>
              <w:t>Вимоги до знань, умінь, комунікації, автономності та відповідальності</w:t>
            </w:r>
          </w:p>
        </w:tc>
        <w:tc>
          <w:tcPr>
            <w:tcW w:w="673" w:type="pct"/>
          </w:tcPr>
          <w:p w:rsidR="00E811BF" w:rsidRPr="00B65D34" w:rsidRDefault="00E811BF" w:rsidP="000E5B22">
            <w:pPr>
              <w:ind w:right="34"/>
              <w:jc w:val="center"/>
              <w:rPr>
                <w:b/>
              </w:rPr>
            </w:pPr>
            <w:r w:rsidRPr="00B65D34">
              <w:rPr>
                <w:b/>
              </w:rPr>
              <w:t>Показник</w:t>
            </w:r>
          </w:p>
          <w:p w:rsidR="00E811BF" w:rsidRPr="00B65D34" w:rsidRDefault="00E811BF" w:rsidP="000E5B22">
            <w:pPr>
              <w:ind w:right="34"/>
              <w:jc w:val="center"/>
              <w:rPr>
                <w:b/>
              </w:rPr>
            </w:pPr>
            <w:r w:rsidRPr="00B65D34">
              <w:rPr>
                <w:b/>
              </w:rPr>
              <w:t xml:space="preserve">оцінки </w:t>
            </w:r>
          </w:p>
        </w:tc>
      </w:tr>
      <w:tr w:rsidR="00E811BF" w:rsidRPr="00B65D34" w:rsidTr="00B01134">
        <w:tc>
          <w:tcPr>
            <w:tcW w:w="5000" w:type="pct"/>
            <w:gridSpan w:val="3"/>
          </w:tcPr>
          <w:p w:rsidR="00E811BF" w:rsidRPr="00B65D34" w:rsidRDefault="00E811BF" w:rsidP="000E5B22">
            <w:pPr>
              <w:tabs>
                <w:tab w:val="left" w:pos="204"/>
              </w:tabs>
              <w:ind w:right="-22"/>
              <w:jc w:val="center"/>
              <w:rPr>
                <w:b/>
                <w:i/>
              </w:rPr>
            </w:pPr>
            <w:r w:rsidRPr="00B65D34">
              <w:rPr>
                <w:b/>
                <w:i/>
              </w:rPr>
              <w:t>Знання</w:t>
            </w:r>
          </w:p>
        </w:tc>
      </w:tr>
      <w:tr w:rsidR="00E811BF" w:rsidRPr="00B65D34" w:rsidTr="00B01134">
        <w:trPr>
          <w:trHeight w:val="280"/>
        </w:trPr>
        <w:tc>
          <w:tcPr>
            <w:tcW w:w="1278" w:type="pct"/>
            <w:vMerge w:val="restart"/>
          </w:tcPr>
          <w:p w:rsidR="00E811BF" w:rsidRPr="00B65D34" w:rsidRDefault="00E811BF" w:rsidP="000549DF">
            <w:pPr>
              <w:pStyle w:val="af8"/>
              <w:widowControl w:val="0"/>
              <w:numPr>
                <w:ilvl w:val="0"/>
                <w:numId w:val="11"/>
              </w:numPr>
              <w:suppressLineNumbers/>
              <w:suppressAutoHyphens/>
              <w:spacing w:line="240" w:lineRule="atLeast"/>
              <w:ind w:left="0" w:firstLine="284"/>
              <w:rPr>
                <w:b/>
                <w:i/>
              </w:rPr>
            </w:pPr>
            <w:r w:rsidRPr="00B65D34">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0549DF" w:rsidRPr="00B65D34" w:rsidRDefault="000549DF" w:rsidP="000549DF">
            <w:pPr>
              <w:widowControl w:val="0"/>
              <w:suppressLineNumbers/>
              <w:suppressAutoHyphens/>
              <w:spacing w:line="240" w:lineRule="atLeast"/>
              <w:jc w:val="both"/>
              <w:rPr>
                <w:b/>
                <w:i/>
              </w:rPr>
            </w:pPr>
          </w:p>
          <w:p w:rsidR="00E811BF" w:rsidRPr="00B65D34" w:rsidRDefault="00E811BF" w:rsidP="000549DF">
            <w:pPr>
              <w:widowControl w:val="0"/>
              <w:numPr>
                <w:ilvl w:val="0"/>
                <w:numId w:val="11"/>
              </w:numPr>
              <w:suppressLineNumbers/>
              <w:suppressAutoHyphens/>
              <w:spacing w:line="240" w:lineRule="atLeast"/>
              <w:ind w:left="35" w:firstLine="0"/>
              <w:rPr>
                <w:b/>
                <w:i/>
              </w:rPr>
            </w:pPr>
            <w:r w:rsidRPr="00B65D34">
              <w:lastRenderedPageBreak/>
              <w:t>критичне осмислення проблем у навчанні та /або професійній діяльності та на межі предметних галузей</w:t>
            </w:r>
          </w:p>
        </w:tc>
        <w:tc>
          <w:tcPr>
            <w:tcW w:w="3049" w:type="pct"/>
          </w:tcPr>
          <w:p w:rsidR="00E811BF" w:rsidRPr="00B65D34" w:rsidRDefault="00E811BF" w:rsidP="009779FB">
            <w:pPr>
              <w:pStyle w:val="21"/>
              <w:tabs>
                <w:tab w:val="left" w:pos="228"/>
              </w:tabs>
              <w:spacing w:line="240" w:lineRule="atLeast"/>
              <w:ind w:left="0"/>
            </w:pPr>
            <w:r w:rsidRPr="00B65D34">
              <w:lastRenderedPageBreak/>
              <w:t>Відповідь відмінна – правильна, обґрунтована, осмислена.</w:t>
            </w:r>
          </w:p>
          <w:p w:rsidR="000549DF" w:rsidRPr="00B65D34" w:rsidRDefault="00E811BF" w:rsidP="000549DF">
            <w:pPr>
              <w:tabs>
                <w:tab w:val="left" w:pos="204"/>
              </w:tabs>
              <w:spacing w:line="240" w:lineRule="atLeast"/>
              <w:ind w:right="-22"/>
            </w:pPr>
            <w:r w:rsidRPr="00B65D34">
              <w:t>Характеризує наявність:</w:t>
            </w:r>
          </w:p>
          <w:p w:rsidR="000549DF" w:rsidRPr="00B65D34" w:rsidRDefault="000549DF" w:rsidP="000549DF">
            <w:pPr>
              <w:tabs>
                <w:tab w:val="left" w:pos="204"/>
              </w:tabs>
              <w:spacing w:line="240" w:lineRule="atLeast"/>
              <w:ind w:right="-22"/>
            </w:pPr>
            <w:r w:rsidRPr="00B65D34">
              <w:t xml:space="preserve">- </w:t>
            </w:r>
            <w:r w:rsidR="00E811BF" w:rsidRPr="00B65D34">
              <w:t>спеціалізованих концептуальних знань на рівні новітніх досягнень;</w:t>
            </w:r>
          </w:p>
          <w:p w:rsidR="00E811BF" w:rsidRPr="00B65D34" w:rsidRDefault="000549DF" w:rsidP="000549DF">
            <w:pPr>
              <w:tabs>
                <w:tab w:val="left" w:pos="204"/>
              </w:tabs>
              <w:spacing w:line="240" w:lineRule="atLeast"/>
              <w:ind w:right="-22"/>
            </w:pPr>
            <w:r w:rsidRPr="00B65D34">
              <w:t>-</w:t>
            </w:r>
            <w:r w:rsidR="00E811BF" w:rsidRPr="00B65D34">
              <w:t>критичне осмислення проблем у навчанні та/або професійній діяльності та на межі предметних галузей</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містить негрубі помилки або описки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правильна, але має певні неточності й недостатньо обґрунтована</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 xml:space="preserve">Відповідь правильна, але має певні неточності, недостатньо обґрунтована та осмислена </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Відповідь фрагментарна</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 xml:space="preserve">Відповідь демонструє нечіткі уявлення студента про </w:t>
            </w:r>
            <w:r w:rsidRPr="00B65D34">
              <w:lastRenderedPageBreak/>
              <w:t>об’єкт вивчення</w:t>
            </w:r>
          </w:p>
        </w:tc>
        <w:tc>
          <w:tcPr>
            <w:tcW w:w="673" w:type="pct"/>
          </w:tcPr>
          <w:p w:rsidR="00E811BF" w:rsidRPr="00B65D34" w:rsidRDefault="00E811BF" w:rsidP="009779FB">
            <w:pPr>
              <w:spacing w:line="240" w:lineRule="atLeast"/>
              <w:jc w:val="center"/>
            </w:pPr>
            <w:r w:rsidRPr="00B65D34">
              <w:lastRenderedPageBreak/>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мінімально задовільний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504"/>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Рівень знань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Уміння</w:t>
            </w:r>
          </w:p>
        </w:tc>
      </w:tr>
      <w:tr w:rsidR="00E811BF" w:rsidRPr="00B65D34" w:rsidTr="00B01134">
        <w:tc>
          <w:tcPr>
            <w:tcW w:w="1278" w:type="pct"/>
            <w:vMerge w:val="restart"/>
          </w:tcPr>
          <w:p w:rsidR="00E811BF" w:rsidRPr="00B65D34" w:rsidRDefault="00E811BF" w:rsidP="000549DF">
            <w:pPr>
              <w:pStyle w:val="af8"/>
              <w:widowControl w:val="0"/>
              <w:numPr>
                <w:ilvl w:val="0"/>
                <w:numId w:val="10"/>
              </w:numPr>
              <w:suppressLineNumbers/>
              <w:suppressAutoHyphens/>
              <w:spacing w:line="240" w:lineRule="atLeast"/>
              <w:ind w:left="0" w:firstLine="426"/>
              <w:rPr>
                <w:b/>
                <w:i/>
              </w:rPr>
            </w:pPr>
            <w:r w:rsidRPr="00B65D34">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E811BF" w:rsidRPr="00B65D34" w:rsidRDefault="00E811BF" w:rsidP="009779FB">
            <w:pPr>
              <w:widowControl w:val="0"/>
              <w:numPr>
                <w:ilvl w:val="0"/>
                <w:numId w:val="10"/>
              </w:numPr>
              <w:suppressLineNumbers/>
              <w:tabs>
                <w:tab w:val="left" w:pos="264"/>
              </w:tabs>
              <w:suppressAutoHyphens/>
              <w:spacing w:line="240" w:lineRule="atLeast"/>
              <w:ind w:left="0" w:firstLine="0"/>
              <w:rPr>
                <w:b/>
                <w:i/>
              </w:rPr>
            </w:pPr>
            <w:r w:rsidRPr="00B65D34">
              <w:t>провадження дослідницької та/або інноваційної діяльності</w:t>
            </w:r>
          </w:p>
        </w:tc>
        <w:tc>
          <w:tcPr>
            <w:tcW w:w="3049" w:type="pct"/>
          </w:tcPr>
          <w:p w:rsidR="000549DF" w:rsidRPr="00B65D34" w:rsidRDefault="00E811BF" w:rsidP="000549DF">
            <w:pPr>
              <w:pStyle w:val="21"/>
              <w:tabs>
                <w:tab w:val="left" w:pos="258"/>
              </w:tabs>
              <w:spacing w:line="240" w:lineRule="atLeast"/>
              <w:ind w:left="0"/>
            </w:pPr>
            <w:r w:rsidRPr="00B65D34">
              <w:t>Відповідь характеризує уміння:</w:t>
            </w:r>
          </w:p>
          <w:p w:rsidR="000549DF" w:rsidRPr="00B65D34" w:rsidRDefault="000549DF" w:rsidP="000549DF">
            <w:pPr>
              <w:pStyle w:val="21"/>
              <w:tabs>
                <w:tab w:val="left" w:pos="258"/>
              </w:tabs>
              <w:spacing w:line="240" w:lineRule="atLeast"/>
              <w:ind w:left="0"/>
            </w:pPr>
            <w:r w:rsidRPr="00B65D34">
              <w:t xml:space="preserve">- </w:t>
            </w:r>
            <w:r w:rsidR="00E811BF" w:rsidRPr="00B65D34">
              <w:t>виявляти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формулювати гіпотези;</w:t>
            </w:r>
          </w:p>
          <w:p w:rsidR="000549DF" w:rsidRPr="00B65D34" w:rsidRDefault="000549DF" w:rsidP="000549DF">
            <w:pPr>
              <w:pStyle w:val="21"/>
              <w:tabs>
                <w:tab w:val="left" w:pos="258"/>
              </w:tabs>
              <w:spacing w:line="240" w:lineRule="atLeast"/>
              <w:ind w:left="0"/>
            </w:pPr>
            <w:r w:rsidRPr="00B65D34">
              <w:t xml:space="preserve">- </w:t>
            </w:r>
            <w:r w:rsidR="00E811BF" w:rsidRPr="00B65D34">
              <w:t>розв’язувати проблеми;</w:t>
            </w:r>
          </w:p>
          <w:p w:rsidR="000549DF" w:rsidRPr="00B65D34" w:rsidRDefault="000549DF" w:rsidP="000549DF">
            <w:pPr>
              <w:pStyle w:val="21"/>
              <w:tabs>
                <w:tab w:val="left" w:pos="258"/>
              </w:tabs>
              <w:spacing w:line="240" w:lineRule="atLeast"/>
              <w:ind w:left="0"/>
            </w:pPr>
            <w:r w:rsidRPr="00B65D34">
              <w:t xml:space="preserve">- </w:t>
            </w:r>
            <w:r w:rsidR="00E811BF" w:rsidRPr="00B65D34">
              <w:t>оновлювати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інтегрувати знання;</w:t>
            </w:r>
          </w:p>
          <w:p w:rsidR="000549DF" w:rsidRPr="00B65D34" w:rsidRDefault="000549DF" w:rsidP="000549DF">
            <w:pPr>
              <w:pStyle w:val="21"/>
              <w:tabs>
                <w:tab w:val="left" w:pos="258"/>
              </w:tabs>
              <w:spacing w:line="240" w:lineRule="atLeast"/>
              <w:ind w:left="0"/>
            </w:pPr>
            <w:r w:rsidRPr="00B65D34">
              <w:t xml:space="preserve">- </w:t>
            </w:r>
            <w:r w:rsidR="00E811BF" w:rsidRPr="00B65D34">
              <w:t>провадити інноваційну діяльн</w:t>
            </w:r>
            <w:r w:rsidRPr="00B65D34">
              <w:t>і</w:t>
            </w:r>
            <w:r w:rsidR="00E811BF" w:rsidRPr="00B65D34">
              <w:t>сть;</w:t>
            </w:r>
          </w:p>
          <w:p w:rsidR="00E811BF" w:rsidRPr="00B65D34" w:rsidRDefault="000549DF" w:rsidP="000549DF">
            <w:pPr>
              <w:pStyle w:val="21"/>
              <w:tabs>
                <w:tab w:val="left" w:pos="258"/>
              </w:tabs>
              <w:spacing w:line="240" w:lineRule="atLeast"/>
              <w:ind w:left="0"/>
            </w:pPr>
            <w:r w:rsidRPr="00B65D34">
              <w:t xml:space="preserve">- </w:t>
            </w:r>
            <w:r w:rsidR="00E811BF" w:rsidRPr="00B65D34">
              <w:t>провадити наукову діяльність</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spacing w:line="240" w:lineRule="atLeast"/>
              <w:ind w:right="78"/>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з </w:t>
            </w:r>
            <w:r w:rsidR="000549DF" w:rsidRPr="00B65D34">
              <w:t>не грубими</w:t>
            </w:r>
            <w:r w:rsidRPr="00B65D34">
              <w:t xml:space="preserve"> помилками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E811BF" w:rsidRPr="00B65D34" w:rsidRDefault="00E811BF" w:rsidP="009779FB">
            <w:pPr>
              <w:spacing w:line="240" w:lineRule="atLeast"/>
              <w:jc w:val="center"/>
            </w:pPr>
            <w:r w:rsidRPr="00B65D34">
              <w:t>85-89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21"/>
              <w:tabs>
                <w:tab w:val="left" w:pos="258"/>
              </w:tabs>
              <w:spacing w:line="240" w:lineRule="atLeast"/>
              <w:ind w:left="0"/>
            </w:pPr>
            <w:r w:rsidRPr="00B65D34">
              <w:t>Відповідь характеризує уміння застосовувати знання в практичній діяльності при виконанні завдань за зразком</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pPr>
            <w:r w:rsidRPr="00B65D34">
              <w:t>Відповідь характеризує уміння застосовувати знання при виконанні завдань за зразком, але з неточностями</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7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hd w:val="clear" w:color="auto" w:fill="FFFFFF"/>
              <w:tabs>
                <w:tab w:val="left" w:pos="284"/>
              </w:tabs>
              <w:spacing w:line="240" w:lineRule="atLeast"/>
              <w:jc w:val="both"/>
            </w:pPr>
            <w:r w:rsidRPr="00B65D34">
              <w:t>Рівень умінь незадовільний</w:t>
            </w:r>
          </w:p>
        </w:tc>
        <w:tc>
          <w:tcPr>
            <w:tcW w:w="673" w:type="pct"/>
          </w:tcPr>
          <w:p w:rsidR="00E811BF" w:rsidRPr="00B65D34" w:rsidRDefault="00E811BF" w:rsidP="009779FB">
            <w:pPr>
              <w:spacing w:line="240" w:lineRule="atLeast"/>
              <w:jc w:val="cente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Комунікація</w:t>
            </w:r>
          </w:p>
        </w:tc>
      </w:tr>
      <w:tr w:rsidR="00E811BF" w:rsidRPr="00B65D34" w:rsidTr="00B01134">
        <w:tc>
          <w:tcPr>
            <w:tcW w:w="1278" w:type="pct"/>
            <w:vMerge w:val="restart"/>
          </w:tcPr>
          <w:p w:rsidR="000549D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E811BF" w:rsidRPr="00B65D34" w:rsidRDefault="00E811BF" w:rsidP="000549DF">
            <w:pPr>
              <w:pStyle w:val="af8"/>
              <w:widowControl w:val="0"/>
              <w:numPr>
                <w:ilvl w:val="0"/>
                <w:numId w:val="21"/>
              </w:numPr>
              <w:suppressLineNumbers/>
              <w:suppressAutoHyphens/>
              <w:spacing w:line="240" w:lineRule="atLeast"/>
              <w:ind w:left="0" w:firstLine="284"/>
              <w:rPr>
                <w:b/>
                <w:i/>
              </w:rPr>
            </w:pPr>
            <w:r w:rsidRPr="00B65D34">
              <w:t>використання іноземних мов у професійній діяльності</w:t>
            </w:r>
          </w:p>
        </w:tc>
        <w:tc>
          <w:tcPr>
            <w:tcW w:w="3049" w:type="pct"/>
          </w:tcPr>
          <w:p w:rsidR="000549DF" w:rsidRPr="00B65D34" w:rsidRDefault="00E811BF" w:rsidP="000549DF">
            <w:pPr>
              <w:pStyle w:val="21"/>
              <w:tabs>
                <w:tab w:val="left" w:pos="258"/>
              </w:tabs>
              <w:spacing w:line="240" w:lineRule="atLeast"/>
              <w:ind w:left="0"/>
            </w:pPr>
            <w:r w:rsidRPr="00B65D34">
              <w:t>Зрозумілість відповіді (доповіді). Мова:</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w:t>
            </w:r>
          </w:p>
          <w:p w:rsidR="000549DF" w:rsidRPr="00B65D34" w:rsidRDefault="000549DF" w:rsidP="000549DF">
            <w:pPr>
              <w:pStyle w:val="21"/>
              <w:tabs>
                <w:tab w:val="left" w:pos="258"/>
              </w:tabs>
              <w:spacing w:line="240" w:lineRule="atLeast"/>
              <w:ind w:left="0"/>
            </w:pPr>
            <w:r w:rsidRPr="00B65D34">
              <w:t xml:space="preserve">- </w:t>
            </w:r>
            <w:r w:rsidR="00E811BF" w:rsidRPr="00B65D34">
              <w:t>чиста;</w:t>
            </w:r>
          </w:p>
          <w:p w:rsidR="000549DF" w:rsidRPr="00B65D34" w:rsidRDefault="000549DF" w:rsidP="000549DF">
            <w:pPr>
              <w:pStyle w:val="21"/>
              <w:tabs>
                <w:tab w:val="left" w:pos="258"/>
              </w:tabs>
              <w:spacing w:line="240" w:lineRule="atLeast"/>
              <w:ind w:left="0"/>
            </w:pPr>
            <w:r w:rsidRPr="00B65D34">
              <w:t xml:space="preserve">- </w:t>
            </w:r>
            <w:r w:rsidR="00E811BF" w:rsidRPr="00B65D34">
              <w:t>ясна;</w:t>
            </w:r>
          </w:p>
          <w:p w:rsidR="000549DF" w:rsidRPr="00B65D34" w:rsidRDefault="000549DF" w:rsidP="000549DF">
            <w:pPr>
              <w:pStyle w:val="21"/>
              <w:tabs>
                <w:tab w:val="left" w:pos="258"/>
              </w:tabs>
              <w:spacing w:line="240" w:lineRule="atLeast"/>
              <w:ind w:left="0"/>
            </w:pPr>
            <w:r w:rsidRPr="00B65D34">
              <w:t xml:space="preserve">- </w:t>
            </w:r>
            <w:r w:rsidR="00E811BF" w:rsidRPr="00B65D34">
              <w:t>точна;</w:t>
            </w:r>
          </w:p>
          <w:p w:rsidR="000549DF" w:rsidRPr="00B65D34" w:rsidRDefault="000549DF" w:rsidP="000549DF">
            <w:pPr>
              <w:pStyle w:val="21"/>
              <w:tabs>
                <w:tab w:val="left" w:pos="258"/>
              </w:tabs>
              <w:spacing w:line="240" w:lineRule="atLeast"/>
              <w:ind w:left="0"/>
            </w:pPr>
            <w:r w:rsidRPr="00B65D34">
              <w:t xml:space="preserve">- </w:t>
            </w:r>
            <w:r w:rsidR="00E811BF" w:rsidRPr="00B65D34">
              <w:t>логічна;</w:t>
            </w:r>
          </w:p>
          <w:p w:rsidR="000549DF" w:rsidRPr="00B65D34" w:rsidRDefault="000549DF" w:rsidP="000549DF">
            <w:pPr>
              <w:pStyle w:val="21"/>
              <w:tabs>
                <w:tab w:val="left" w:pos="258"/>
              </w:tabs>
              <w:spacing w:line="240" w:lineRule="atLeast"/>
              <w:ind w:left="0"/>
            </w:pPr>
            <w:r w:rsidRPr="00B65D34">
              <w:t xml:space="preserve">- </w:t>
            </w:r>
            <w:r w:rsidR="00E811BF" w:rsidRPr="00B65D34">
              <w:t>виразна;</w:t>
            </w:r>
          </w:p>
          <w:p w:rsidR="00E811BF" w:rsidRPr="00B65D34" w:rsidRDefault="000549DF" w:rsidP="000549DF">
            <w:pPr>
              <w:pStyle w:val="21"/>
              <w:tabs>
                <w:tab w:val="left" w:pos="258"/>
              </w:tabs>
              <w:spacing w:line="240" w:lineRule="atLeast"/>
              <w:ind w:left="0"/>
            </w:pPr>
            <w:r w:rsidRPr="00B65D34">
              <w:t xml:space="preserve">- </w:t>
            </w:r>
            <w:r w:rsidR="00E811BF" w:rsidRPr="00B65D34">
              <w:t>лаконічна.</w:t>
            </w:r>
          </w:p>
          <w:p w:rsidR="000549DF" w:rsidRPr="00B65D34" w:rsidRDefault="00E811BF" w:rsidP="000549DF">
            <w:pPr>
              <w:pStyle w:val="21"/>
              <w:tabs>
                <w:tab w:val="left" w:pos="258"/>
              </w:tabs>
              <w:spacing w:line="240" w:lineRule="atLeast"/>
              <w:ind w:left="0"/>
            </w:pPr>
            <w:r w:rsidRPr="00B65D34">
              <w:t>Комунікаційна стратегія:</w:t>
            </w:r>
          </w:p>
          <w:p w:rsidR="000549DF" w:rsidRPr="00B65D34" w:rsidRDefault="000549DF" w:rsidP="000549DF">
            <w:pPr>
              <w:pStyle w:val="21"/>
              <w:tabs>
                <w:tab w:val="left" w:pos="258"/>
              </w:tabs>
              <w:spacing w:line="240" w:lineRule="atLeast"/>
              <w:ind w:left="0"/>
            </w:pPr>
            <w:r w:rsidRPr="00B65D34">
              <w:t xml:space="preserve">- </w:t>
            </w:r>
            <w:r w:rsidR="00E811BF" w:rsidRPr="00B65D34">
              <w:t>послідовний і несуперечливий розвиток думки;</w:t>
            </w:r>
          </w:p>
          <w:p w:rsidR="000549DF" w:rsidRPr="00B65D34" w:rsidRDefault="000549DF" w:rsidP="000549DF">
            <w:pPr>
              <w:pStyle w:val="21"/>
              <w:tabs>
                <w:tab w:val="left" w:pos="258"/>
              </w:tabs>
              <w:spacing w:line="240" w:lineRule="atLeast"/>
              <w:ind w:left="0"/>
            </w:pPr>
            <w:r w:rsidRPr="00B65D34">
              <w:t xml:space="preserve">- </w:t>
            </w:r>
            <w:r w:rsidR="00E811BF" w:rsidRPr="00B65D34">
              <w:t>наявність логічних власних суджень;</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аргументації та її відповідність положенням</w:t>
            </w:r>
            <w:r w:rsidR="00686CCA" w:rsidRPr="00B65D34">
              <w:t>, що відстоюються</w:t>
            </w:r>
            <w:r w:rsidR="00E811BF" w:rsidRPr="00B65D34">
              <w:t>;</w:t>
            </w:r>
          </w:p>
          <w:p w:rsidR="000549DF" w:rsidRPr="00B65D34" w:rsidRDefault="000549DF" w:rsidP="000549DF">
            <w:pPr>
              <w:pStyle w:val="21"/>
              <w:tabs>
                <w:tab w:val="left" w:pos="258"/>
              </w:tabs>
              <w:spacing w:line="240" w:lineRule="atLeast"/>
              <w:ind w:left="0"/>
            </w:pPr>
            <w:r w:rsidRPr="00B65D34">
              <w:t xml:space="preserve">- </w:t>
            </w:r>
            <w:r w:rsidR="00E811BF" w:rsidRPr="00B65D34">
              <w:t>правильна структура відповіді (доповіді);</w:t>
            </w:r>
          </w:p>
          <w:p w:rsidR="00E811BF" w:rsidRPr="00B65D34" w:rsidRDefault="000549DF" w:rsidP="000549DF">
            <w:pPr>
              <w:pStyle w:val="21"/>
              <w:tabs>
                <w:tab w:val="left" w:pos="258"/>
              </w:tabs>
              <w:spacing w:line="240" w:lineRule="atLeast"/>
              <w:ind w:left="0"/>
            </w:pPr>
            <w:r w:rsidRPr="00B65D34">
              <w:lastRenderedPageBreak/>
              <w:t xml:space="preserve">- </w:t>
            </w:r>
            <w:r w:rsidR="00E811BF" w:rsidRPr="00B65D34">
              <w:t>правильність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доречна техніка відповідей на запитання;</w:t>
            </w:r>
          </w:p>
          <w:p w:rsidR="000549DF" w:rsidRPr="00B65D34" w:rsidRDefault="000549DF" w:rsidP="000549DF">
            <w:pPr>
              <w:pStyle w:val="21"/>
              <w:tabs>
                <w:tab w:val="left" w:pos="258"/>
              </w:tabs>
              <w:spacing w:line="240" w:lineRule="atLeast"/>
              <w:ind w:left="0"/>
            </w:pPr>
            <w:r w:rsidRPr="00B65D34">
              <w:t xml:space="preserve">- </w:t>
            </w:r>
            <w:r w:rsidR="00E811BF" w:rsidRPr="00B65D34">
              <w:t>здатність робити висновки та формулювати пропозиції;</w:t>
            </w:r>
          </w:p>
          <w:p w:rsidR="00E811BF" w:rsidRPr="00B65D34" w:rsidRDefault="000549DF" w:rsidP="000549DF">
            <w:pPr>
              <w:pStyle w:val="21"/>
              <w:tabs>
                <w:tab w:val="left" w:pos="258"/>
              </w:tabs>
              <w:spacing w:line="240" w:lineRule="atLeast"/>
              <w:ind w:left="0"/>
            </w:pPr>
            <w:r w:rsidRPr="00B65D34">
              <w:t xml:space="preserve">- </w:t>
            </w:r>
            <w:r w:rsidR="00E811BF" w:rsidRPr="00B65D34">
              <w:t>використання іноземних мов у професійній діяльності</w:t>
            </w:r>
          </w:p>
        </w:tc>
        <w:tc>
          <w:tcPr>
            <w:tcW w:w="673" w:type="pct"/>
          </w:tcPr>
          <w:p w:rsidR="00E811BF" w:rsidRPr="00B65D34" w:rsidRDefault="00E811BF" w:rsidP="009779FB">
            <w:pPr>
              <w:spacing w:line="240" w:lineRule="atLeast"/>
              <w:jc w:val="center"/>
            </w:pPr>
            <w:r w:rsidRPr="00B65D34">
              <w:lastRenderedPageBreak/>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Достатня зрозумілість відповіді (доповіді) та доречна комунікаційна стратегія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три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267"/>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чотири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412"/>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Добра зрозумілість відповіді (доповіді) та доречна комунікаційна стратегія (сумарно не реалізовано п’ять вимог)</w:t>
            </w:r>
          </w:p>
        </w:tc>
        <w:tc>
          <w:tcPr>
            <w:tcW w:w="673" w:type="pct"/>
          </w:tcPr>
          <w:p w:rsidR="00E811BF" w:rsidRPr="00B65D34" w:rsidRDefault="00E811BF" w:rsidP="009779FB">
            <w:pPr>
              <w:spacing w:line="240" w:lineRule="atLeast"/>
              <w:jc w:val="center"/>
            </w:pPr>
            <w:r w:rsidRPr="00B65D34">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доречна комунікаційна стратегія (сумарно не реалізовано сім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дев’ять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tabs>
                <w:tab w:val="left" w:pos="258"/>
              </w:tabs>
              <w:spacing w:line="240" w:lineRule="atLeast"/>
            </w:pPr>
            <w:r w:rsidRPr="00B65D34">
              <w:t>Задовільна зрозумілість відповіді (доповіді) та комунікаційна стратегія з хибами (сумарно не реалізовано 10 вимог)</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комунікації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r w:rsidR="00E811BF" w:rsidRPr="00B65D34" w:rsidTr="00B01134">
        <w:tc>
          <w:tcPr>
            <w:tcW w:w="5000" w:type="pct"/>
            <w:gridSpan w:val="3"/>
          </w:tcPr>
          <w:p w:rsidR="00E811BF" w:rsidRPr="00B65D34" w:rsidRDefault="00E811BF" w:rsidP="009779FB">
            <w:pPr>
              <w:tabs>
                <w:tab w:val="left" w:pos="204"/>
              </w:tabs>
              <w:spacing w:line="240" w:lineRule="atLeast"/>
              <w:ind w:right="-22"/>
              <w:jc w:val="center"/>
              <w:rPr>
                <w:b/>
                <w:i/>
              </w:rPr>
            </w:pPr>
            <w:r w:rsidRPr="00B65D34">
              <w:rPr>
                <w:b/>
                <w:i/>
              </w:rPr>
              <w:t>Автономність та відповідальність</w:t>
            </w:r>
          </w:p>
        </w:tc>
      </w:tr>
      <w:tr w:rsidR="00E811BF" w:rsidRPr="00B65D34" w:rsidTr="00B01134">
        <w:tc>
          <w:tcPr>
            <w:tcW w:w="1278" w:type="pct"/>
            <w:vMerge w:val="restart"/>
          </w:tcPr>
          <w:p w:rsidR="000549D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відповідальність за розвиток професійного знання і практик, оцінку стратегічного розвитку команди;</w:t>
            </w:r>
          </w:p>
          <w:p w:rsidR="00E811BF" w:rsidRPr="00B65D34" w:rsidRDefault="00E811BF" w:rsidP="000549DF">
            <w:pPr>
              <w:pStyle w:val="af8"/>
              <w:widowControl w:val="0"/>
              <w:numPr>
                <w:ilvl w:val="0"/>
                <w:numId w:val="22"/>
              </w:numPr>
              <w:suppressLineNumbers/>
              <w:suppressAutoHyphens/>
              <w:spacing w:line="240" w:lineRule="atLeast"/>
              <w:ind w:left="0" w:firstLine="142"/>
              <w:rPr>
                <w:b/>
                <w:i/>
              </w:rPr>
            </w:pPr>
            <w:r w:rsidRPr="00B65D34">
              <w:t>здатність до подальшого навчання, яке значною мірою є автономним та самостійним</w:t>
            </w:r>
          </w:p>
        </w:tc>
        <w:tc>
          <w:tcPr>
            <w:tcW w:w="3049" w:type="pct"/>
          </w:tcPr>
          <w:p w:rsidR="000549DF" w:rsidRPr="00B65D34" w:rsidRDefault="00E811BF" w:rsidP="000549DF">
            <w:pPr>
              <w:spacing w:line="240" w:lineRule="atLeast"/>
            </w:pPr>
            <w:r w:rsidRPr="00B65D34">
              <w:t>Відмінне володіння компетенціями:</w:t>
            </w:r>
          </w:p>
          <w:p w:rsidR="000549DF" w:rsidRPr="00B65D34" w:rsidRDefault="000549DF" w:rsidP="000549DF">
            <w:pPr>
              <w:spacing w:line="240" w:lineRule="atLeast"/>
            </w:pPr>
            <w:r w:rsidRPr="00B65D34">
              <w:t xml:space="preserve">- </w:t>
            </w:r>
            <w:r w:rsidR="00E811BF" w:rsidRPr="00B65D34">
              <w:t>використання принципів та методів організації діяльності команди;</w:t>
            </w:r>
          </w:p>
          <w:p w:rsidR="000549DF" w:rsidRPr="00B65D34" w:rsidRDefault="000549DF" w:rsidP="000549DF">
            <w:pPr>
              <w:spacing w:line="240" w:lineRule="atLeast"/>
            </w:pPr>
            <w:r w:rsidRPr="00B65D34">
              <w:t xml:space="preserve">- </w:t>
            </w:r>
            <w:r w:rsidR="00E811BF" w:rsidRPr="00B65D34">
              <w:t>ефективний розподіл повноважень в структурі команди;</w:t>
            </w:r>
          </w:p>
          <w:p w:rsidR="000549DF" w:rsidRPr="00B65D34" w:rsidRDefault="000549DF" w:rsidP="000549DF">
            <w:pPr>
              <w:spacing w:line="240" w:lineRule="atLeast"/>
            </w:pPr>
            <w:r w:rsidRPr="00B65D34">
              <w:t xml:space="preserve">- </w:t>
            </w:r>
            <w:r w:rsidR="00E811BF" w:rsidRPr="00B65D34">
              <w:t>підтримка врівноважених стосунків з членами команди (відповідальність за взаємовідносини);</w:t>
            </w:r>
          </w:p>
          <w:p w:rsidR="000549DF" w:rsidRPr="00B65D34" w:rsidRDefault="000549DF" w:rsidP="000549DF">
            <w:pPr>
              <w:spacing w:line="240" w:lineRule="atLeast"/>
            </w:pPr>
            <w:r w:rsidRPr="00B65D34">
              <w:t>- стресовитривалість;</w:t>
            </w:r>
          </w:p>
          <w:p w:rsidR="000549DF" w:rsidRPr="00B65D34" w:rsidRDefault="000549DF" w:rsidP="000549DF">
            <w:pPr>
              <w:spacing w:line="240" w:lineRule="atLeast"/>
            </w:pPr>
            <w:r w:rsidRPr="00B65D34">
              <w:t>- саморегуляція;</w:t>
            </w:r>
          </w:p>
          <w:p w:rsidR="000549DF" w:rsidRPr="00B65D34" w:rsidRDefault="000549DF" w:rsidP="000549DF">
            <w:pPr>
              <w:spacing w:line="240" w:lineRule="atLeast"/>
            </w:pPr>
            <w:r w:rsidRPr="00B65D34">
              <w:t xml:space="preserve">- </w:t>
            </w:r>
            <w:r w:rsidR="00E811BF" w:rsidRPr="00B65D34">
              <w:t>трудова активність в екстремальних ситуаціях;</w:t>
            </w:r>
          </w:p>
          <w:p w:rsidR="000549DF" w:rsidRPr="00B65D34" w:rsidRDefault="000549DF" w:rsidP="000549DF">
            <w:pPr>
              <w:spacing w:line="240" w:lineRule="atLeast"/>
            </w:pPr>
            <w:r w:rsidRPr="00B65D34">
              <w:t xml:space="preserve">- </w:t>
            </w:r>
            <w:r w:rsidR="00E811BF" w:rsidRPr="00B65D34">
              <w:t>високий рівень особистого ставлення до справи;</w:t>
            </w:r>
          </w:p>
          <w:p w:rsidR="000549DF" w:rsidRPr="00B65D34" w:rsidRDefault="000549DF" w:rsidP="000549DF">
            <w:pPr>
              <w:spacing w:line="240" w:lineRule="atLeast"/>
            </w:pPr>
            <w:r w:rsidRPr="00B65D34">
              <w:t xml:space="preserve">- </w:t>
            </w:r>
            <w:r w:rsidR="00E811BF" w:rsidRPr="00B65D34">
              <w:t>володіння всіма видами навчальної діяльності;</w:t>
            </w:r>
          </w:p>
          <w:p w:rsidR="000549DF" w:rsidRPr="00B65D34" w:rsidRDefault="000549DF" w:rsidP="000549DF">
            <w:pPr>
              <w:spacing w:line="240" w:lineRule="atLeast"/>
            </w:pPr>
            <w:r w:rsidRPr="00B65D34">
              <w:t xml:space="preserve">- </w:t>
            </w:r>
            <w:r w:rsidR="00E811BF" w:rsidRPr="00B65D34">
              <w:t>належний рівень фундаментальних знань;</w:t>
            </w:r>
          </w:p>
          <w:p w:rsidR="00E811BF" w:rsidRPr="00B65D34" w:rsidRDefault="000549DF" w:rsidP="000549DF">
            <w:pPr>
              <w:spacing w:line="240" w:lineRule="atLeast"/>
            </w:pPr>
            <w:r w:rsidRPr="00B65D34">
              <w:t xml:space="preserve">- </w:t>
            </w:r>
            <w:r w:rsidR="00E811BF" w:rsidRPr="00B65D34">
              <w:t>належний рівень сформованості загальнонавчальних умінь і навичок</w:t>
            </w:r>
          </w:p>
        </w:tc>
        <w:tc>
          <w:tcPr>
            <w:tcW w:w="673" w:type="pct"/>
          </w:tcPr>
          <w:p w:rsidR="00E811BF" w:rsidRPr="00B65D34" w:rsidRDefault="00E811BF" w:rsidP="009779FB">
            <w:pPr>
              <w:spacing w:line="240" w:lineRule="atLeast"/>
              <w:jc w:val="center"/>
            </w:pPr>
            <w:r w:rsidRPr="00B65D34">
              <w:t>95-100</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Упевнене володіння компетенціями автономності та відповідальності з незначними хибами</w:t>
            </w:r>
          </w:p>
        </w:tc>
        <w:tc>
          <w:tcPr>
            <w:tcW w:w="673" w:type="pct"/>
          </w:tcPr>
          <w:p w:rsidR="00E811BF" w:rsidRPr="00B65D34" w:rsidRDefault="00E811BF" w:rsidP="009779FB">
            <w:pPr>
              <w:pStyle w:val="21"/>
              <w:spacing w:line="240" w:lineRule="atLeast"/>
              <w:ind w:left="0"/>
              <w:jc w:val="center"/>
            </w:pPr>
            <w:r w:rsidRPr="00B65D34">
              <w:t>90-94</w:t>
            </w:r>
          </w:p>
        </w:tc>
      </w:tr>
      <w:tr w:rsidR="00E811BF" w:rsidRPr="00B65D34" w:rsidTr="00B01134">
        <w:trPr>
          <w:trHeight w:val="435"/>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дві вимоги)</w:t>
            </w:r>
          </w:p>
        </w:tc>
        <w:tc>
          <w:tcPr>
            <w:tcW w:w="673" w:type="pct"/>
          </w:tcPr>
          <w:p w:rsidR="00E811BF" w:rsidRPr="00B65D34" w:rsidRDefault="00E811BF" w:rsidP="009779FB">
            <w:pPr>
              <w:spacing w:line="240" w:lineRule="atLeast"/>
              <w:jc w:val="center"/>
            </w:pPr>
            <w:r w:rsidRPr="00B65D34">
              <w:t>85-89</w:t>
            </w:r>
          </w:p>
        </w:tc>
      </w:tr>
      <w:tr w:rsidR="00E811BF" w:rsidRPr="00B65D34" w:rsidTr="00B01134">
        <w:trPr>
          <w:trHeight w:val="538"/>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Добре володіння компетенціями автономності та відповідальності (не реалізовано три вимоги)</w:t>
            </w:r>
          </w:p>
        </w:tc>
        <w:tc>
          <w:tcPr>
            <w:tcW w:w="673" w:type="pct"/>
          </w:tcPr>
          <w:p w:rsidR="00E811BF" w:rsidRPr="00B65D34" w:rsidRDefault="00E811BF" w:rsidP="009779FB">
            <w:pPr>
              <w:spacing w:line="240" w:lineRule="atLeast"/>
              <w:jc w:val="center"/>
            </w:pPr>
            <w:r w:rsidRPr="00B65D34">
              <w:t>80-84</w:t>
            </w:r>
          </w:p>
        </w:tc>
      </w:tr>
      <w:tr w:rsidR="00E811BF" w:rsidRPr="00B65D34" w:rsidTr="00B01134">
        <w:trPr>
          <w:trHeight w:val="16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 xml:space="preserve">Добре володіння компетенціями автономності та </w:t>
            </w:r>
            <w:r w:rsidRPr="00B65D34">
              <w:lastRenderedPageBreak/>
              <w:t>відповідальності (не реалізовано чотири вимоги)</w:t>
            </w:r>
          </w:p>
        </w:tc>
        <w:tc>
          <w:tcPr>
            <w:tcW w:w="673" w:type="pct"/>
          </w:tcPr>
          <w:p w:rsidR="00E811BF" w:rsidRPr="00B65D34" w:rsidRDefault="00E811BF" w:rsidP="009779FB">
            <w:pPr>
              <w:spacing w:line="240" w:lineRule="atLeast"/>
              <w:jc w:val="center"/>
            </w:pPr>
            <w:r w:rsidRPr="00B65D34">
              <w:lastRenderedPageBreak/>
              <w:t>75-79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п’ять вимог)</w:t>
            </w:r>
          </w:p>
        </w:tc>
        <w:tc>
          <w:tcPr>
            <w:tcW w:w="673" w:type="pct"/>
          </w:tcPr>
          <w:p w:rsidR="00E811BF" w:rsidRPr="00B65D34" w:rsidRDefault="00E811BF" w:rsidP="009779FB">
            <w:pPr>
              <w:spacing w:line="240" w:lineRule="atLeast"/>
              <w:jc w:val="center"/>
            </w:pPr>
            <w:r w:rsidRPr="00B65D34">
              <w:t>70-74</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pStyle w:val="ac"/>
              <w:spacing w:before="0" w:beforeAutospacing="0" w:after="0" w:afterAutospacing="0" w:line="240" w:lineRule="atLeast"/>
              <w:rPr>
                <w:lang w:val="uk-UA"/>
              </w:rPr>
            </w:pPr>
            <w:r w:rsidRPr="00B65D34">
              <w:rPr>
                <w:lang w:val="uk-UA"/>
              </w:rPr>
              <w:t>Задовільне володіння компетенціями автономності та відповідальності (не реалізовано шість вимог)</w:t>
            </w:r>
          </w:p>
        </w:tc>
        <w:tc>
          <w:tcPr>
            <w:tcW w:w="673" w:type="pct"/>
          </w:tcPr>
          <w:p w:rsidR="00E811BF" w:rsidRPr="00B65D34" w:rsidRDefault="00E811BF" w:rsidP="009779FB">
            <w:pPr>
              <w:spacing w:line="240" w:lineRule="atLeast"/>
              <w:jc w:val="center"/>
            </w:pPr>
            <w:r w:rsidRPr="00B65D34">
              <w:t>65-69</w:t>
            </w:r>
          </w:p>
        </w:tc>
      </w:tr>
      <w:tr w:rsidR="00E811BF" w:rsidRPr="00B65D34" w:rsidTr="00B01134">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Задовільне володіння компетенціями автономності та відповідальності (рівень фрагментарний)</w:t>
            </w:r>
          </w:p>
        </w:tc>
        <w:tc>
          <w:tcPr>
            <w:tcW w:w="673" w:type="pct"/>
          </w:tcPr>
          <w:p w:rsidR="00E811BF" w:rsidRPr="00B65D34" w:rsidRDefault="00E811BF" w:rsidP="009779FB">
            <w:pPr>
              <w:spacing w:line="240" w:lineRule="atLeast"/>
              <w:jc w:val="center"/>
            </w:pPr>
            <w:r w:rsidRPr="00B65D34">
              <w:t>60-64</w:t>
            </w:r>
          </w:p>
        </w:tc>
      </w:tr>
      <w:tr w:rsidR="00E811BF" w:rsidRPr="00B65D34" w:rsidTr="00B01134">
        <w:trPr>
          <w:trHeight w:val="190"/>
        </w:trPr>
        <w:tc>
          <w:tcPr>
            <w:tcW w:w="1278" w:type="pct"/>
            <w:vMerge/>
          </w:tcPr>
          <w:p w:rsidR="00E811BF" w:rsidRPr="00B65D34" w:rsidRDefault="00E811BF" w:rsidP="009779FB">
            <w:pPr>
              <w:tabs>
                <w:tab w:val="left" w:pos="204"/>
              </w:tabs>
              <w:spacing w:line="240" w:lineRule="atLeast"/>
              <w:ind w:right="-22"/>
            </w:pPr>
          </w:p>
        </w:tc>
        <w:tc>
          <w:tcPr>
            <w:tcW w:w="3049" w:type="pct"/>
          </w:tcPr>
          <w:p w:rsidR="00E811BF" w:rsidRPr="00B65D34" w:rsidRDefault="00E811BF" w:rsidP="009779FB">
            <w:pPr>
              <w:spacing w:line="240" w:lineRule="atLeast"/>
            </w:pPr>
            <w:r w:rsidRPr="00B65D34">
              <w:t>Рівень автономності та відповідальності незадовільний</w:t>
            </w:r>
          </w:p>
        </w:tc>
        <w:tc>
          <w:tcPr>
            <w:tcW w:w="673" w:type="pct"/>
          </w:tcPr>
          <w:p w:rsidR="00E811BF" w:rsidRPr="00B65D34" w:rsidRDefault="00E811BF" w:rsidP="009779FB">
            <w:pPr>
              <w:tabs>
                <w:tab w:val="left" w:pos="204"/>
              </w:tabs>
              <w:spacing w:line="240" w:lineRule="atLeast"/>
              <w:ind w:right="-22"/>
              <w:jc w:val="center"/>
              <w:rPr>
                <w:b/>
                <w:i/>
              </w:rPr>
            </w:pPr>
            <w:r w:rsidRPr="00B65D34">
              <w:t>&lt;60</w:t>
            </w:r>
          </w:p>
        </w:tc>
      </w:tr>
    </w:tbl>
    <w:p w:rsidR="00E811BF" w:rsidRPr="00B65D34" w:rsidRDefault="00E811BF" w:rsidP="009D1C24">
      <w:pPr>
        <w:pStyle w:val="1"/>
        <w:jc w:val="center"/>
        <w:rPr>
          <w:rFonts w:ascii="Times New Roman" w:hAnsi="Times New Roman"/>
          <w:b/>
          <w:bCs/>
          <w:color w:val="auto"/>
          <w:sz w:val="28"/>
          <w:szCs w:val="28"/>
        </w:rPr>
      </w:pPr>
      <w:bookmarkStart w:id="19" w:name="_Hlk498191233"/>
      <w:bookmarkStart w:id="20" w:name="_Toc523035530"/>
      <w:bookmarkEnd w:id="9"/>
      <w:bookmarkEnd w:id="19"/>
      <w:r w:rsidRPr="00B65D34">
        <w:rPr>
          <w:rFonts w:ascii="Times New Roman" w:hAnsi="Times New Roman"/>
          <w:b/>
          <w:bCs/>
          <w:color w:val="auto"/>
          <w:sz w:val="28"/>
          <w:szCs w:val="28"/>
        </w:rPr>
        <w:t>7</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ІНСТРУМЕНТИ, ОБЛАДНАННЯ ТА ПРОГРАМНЕ ЗАБЕЗПЕЧЕННЯ</w:t>
      </w:r>
      <w:bookmarkEnd w:id="20"/>
    </w:p>
    <w:p w:rsidR="00E811BF" w:rsidRPr="00B65D34" w:rsidRDefault="00E811BF" w:rsidP="00234B6B">
      <w:pPr>
        <w:spacing w:before="240"/>
        <w:ind w:firstLine="567"/>
        <w:rPr>
          <w:bCs/>
          <w:sz w:val="28"/>
          <w:szCs w:val="28"/>
        </w:rPr>
      </w:pPr>
      <w:r w:rsidRPr="00B65D34">
        <w:rPr>
          <w:bCs/>
          <w:sz w:val="28"/>
          <w:szCs w:val="28"/>
        </w:rPr>
        <w:t>Технічні засоби навчання.</w:t>
      </w:r>
    </w:p>
    <w:p w:rsidR="00E811BF" w:rsidRPr="00B65D34" w:rsidRDefault="00E811BF" w:rsidP="004A0405">
      <w:pPr>
        <w:ind w:firstLine="567"/>
        <w:rPr>
          <w:bCs/>
          <w:sz w:val="28"/>
          <w:szCs w:val="28"/>
        </w:rPr>
      </w:pPr>
      <w:r w:rsidRPr="00B65D34">
        <w:rPr>
          <w:bCs/>
          <w:sz w:val="28"/>
          <w:szCs w:val="28"/>
        </w:rPr>
        <w:t xml:space="preserve">Дистанційна платформа </w:t>
      </w:r>
      <w:r w:rsidRPr="00B65D34">
        <w:rPr>
          <w:bCs/>
          <w:sz w:val="28"/>
          <w:szCs w:val="28"/>
          <w:lang w:val="en-US"/>
        </w:rPr>
        <w:t>MOODL</w:t>
      </w:r>
      <w:r w:rsidRPr="00B65D34">
        <w:rPr>
          <w:bCs/>
          <w:sz w:val="28"/>
          <w:szCs w:val="28"/>
        </w:rPr>
        <w:t>.</w:t>
      </w:r>
    </w:p>
    <w:p w:rsidR="00E811BF" w:rsidRPr="00B65D34" w:rsidRDefault="00E811BF" w:rsidP="001B2ED6">
      <w:pPr>
        <w:pStyle w:val="1"/>
        <w:spacing w:after="240"/>
        <w:jc w:val="center"/>
        <w:rPr>
          <w:rFonts w:ascii="Times New Roman" w:hAnsi="Times New Roman"/>
          <w:b/>
          <w:bCs/>
          <w:color w:val="auto"/>
          <w:sz w:val="28"/>
          <w:szCs w:val="28"/>
        </w:rPr>
      </w:pPr>
      <w:bookmarkStart w:id="21" w:name="_Toc523035531"/>
      <w:r w:rsidRPr="00B65D34">
        <w:rPr>
          <w:rFonts w:ascii="Times New Roman" w:hAnsi="Times New Roman"/>
          <w:b/>
          <w:bCs/>
          <w:color w:val="auto"/>
          <w:sz w:val="28"/>
          <w:szCs w:val="28"/>
        </w:rPr>
        <w:t>8</w:t>
      </w:r>
      <w:r w:rsidR="00686CCA" w:rsidRPr="00B65D34">
        <w:rPr>
          <w:rFonts w:ascii="Times New Roman" w:hAnsi="Times New Roman"/>
          <w:b/>
          <w:bCs/>
          <w:color w:val="auto"/>
          <w:sz w:val="28"/>
          <w:szCs w:val="28"/>
        </w:rPr>
        <w:t xml:space="preserve"> </w:t>
      </w:r>
      <w:r w:rsidRPr="00B65D34">
        <w:rPr>
          <w:rFonts w:ascii="Times New Roman" w:hAnsi="Times New Roman"/>
          <w:b/>
          <w:bCs/>
          <w:color w:val="auto"/>
          <w:sz w:val="28"/>
          <w:szCs w:val="28"/>
        </w:rPr>
        <w:t>РЕКОМЕНДОВАНІ ДЖЕРЕЛА ІНФОРМАЦІЇ</w:t>
      </w:r>
      <w:bookmarkEnd w:id="21"/>
    </w:p>
    <w:p w:rsidR="00E811BF" w:rsidRPr="00B65D34" w:rsidRDefault="00E811BF" w:rsidP="00BD34A3">
      <w:pPr>
        <w:widowControl w:val="0"/>
        <w:numPr>
          <w:ilvl w:val="0"/>
          <w:numId w:val="16"/>
        </w:numPr>
        <w:tabs>
          <w:tab w:val="left" w:pos="852"/>
        </w:tabs>
        <w:ind w:left="0" w:firstLine="567"/>
        <w:jc w:val="both"/>
        <w:rPr>
          <w:sz w:val="28"/>
          <w:szCs w:val="28"/>
        </w:rPr>
      </w:pPr>
      <w:r w:rsidRPr="00B65D34">
        <w:rPr>
          <w:sz w:val="28"/>
          <w:szCs w:val="28"/>
        </w:rPr>
        <w:t xml:space="preserve">Довідник користувача ЄКТС [Електронний ресурс]. URL: </w:t>
      </w:r>
      <w:hyperlink r:id="rId7" w:history="1">
        <w:r w:rsidRPr="00B65D34">
          <w:rPr>
            <w:sz w:val="28"/>
            <w:szCs w:val="28"/>
          </w:rPr>
          <w:t>http: //mdu.in.ua/Ucheb/dovidnik_ koristuvacha_ ekts.pdf</w:t>
        </w:r>
      </w:hyperlink>
      <w:r w:rsidRPr="00B65D34">
        <w:rPr>
          <w:sz w:val="28"/>
          <w:szCs w:val="28"/>
        </w:rPr>
        <w:t xml:space="preserve"> (дата звернення: 04.11.2017).</w:t>
      </w:r>
    </w:p>
    <w:p w:rsidR="00E811BF" w:rsidRPr="00B65D34" w:rsidRDefault="00E811BF" w:rsidP="00BD34A3">
      <w:pPr>
        <w:widowControl w:val="0"/>
        <w:numPr>
          <w:ilvl w:val="0"/>
          <w:numId w:val="16"/>
        </w:numPr>
        <w:tabs>
          <w:tab w:val="left" w:pos="852"/>
        </w:tabs>
        <w:ind w:left="0" w:firstLine="567"/>
        <w:jc w:val="both"/>
        <w:rPr>
          <w:sz w:val="28"/>
          <w:szCs w:val="28"/>
        </w:rPr>
      </w:pPr>
      <w:r w:rsidRPr="00B65D34">
        <w:rPr>
          <w:sz w:val="28"/>
          <w:szCs w:val="28"/>
        </w:rPr>
        <w:t xml:space="preserve">Закон України «Про вищу освіту» [Електронний ресурс]. URL: </w:t>
      </w:r>
      <w:hyperlink r:id="rId8" w:history="1">
        <w:r w:rsidRPr="00B65D34">
          <w:rPr>
            <w:sz w:val="28"/>
            <w:szCs w:val="28"/>
          </w:rPr>
          <w:t>http://zakon2.rada.gov.ua</w:t>
        </w:r>
      </w:hyperlink>
      <w:r w:rsidRPr="00B65D34">
        <w:rPr>
          <w:sz w:val="28"/>
          <w:szCs w:val="28"/>
        </w:rPr>
        <w:t xml:space="preserve"> /laws/show/1556-18 (дата звернення: 04.11.2017).</w:t>
      </w:r>
    </w:p>
    <w:p w:rsidR="00E811BF" w:rsidRPr="00B65D34" w:rsidRDefault="00E811BF" w:rsidP="00BD34A3">
      <w:pPr>
        <w:widowControl w:val="0"/>
        <w:numPr>
          <w:ilvl w:val="0"/>
          <w:numId w:val="16"/>
        </w:numPr>
        <w:tabs>
          <w:tab w:val="left" w:pos="852"/>
        </w:tabs>
        <w:ind w:left="0" w:firstLine="567"/>
        <w:jc w:val="both"/>
        <w:rPr>
          <w:sz w:val="28"/>
          <w:szCs w:val="28"/>
        </w:rPr>
      </w:pPr>
      <w:r w:rsidRPr="00B65D34">
        <w:rPr>
          <w:sz w:val="28"/>
          <w:szCs w:val="28"/>
        </w:rPr>
        <w:t xml:space="preserve">Закон України «Про освіту» [Електронний ресурс]. URL: </w:t>
      </w:r>
      <w:hyperlink r:id="rId9" w:history="1">
        <w:r w:rsidRPr="00B65D34">
          <w:rPr>
            <w:sz w:val="28"/>
            <w:szCs w:val="28"/>
          </w:rPr>
          <w:t>http://zakon3.rada.gov.ua/ laws/show/2145-19</w:t>
        </w:r>
      </w:hyperlink>
      <w:r w:rsidRPr="00B65D34">
        <w:rPr>
          <w:sz w:val="28"/>
          <w:szCs w:val="28"/>
        </w:rPr>
        <w:t xml:space="preserve"> (дата звернення: 04.11.2017).</w:t>
      </w:r>
    </w:p>
    <w:p w:rsidR="00E811BF" w:rsidRPr="00B65D34" w:rsidRDefault="00E811BF" w:rsidP="00BD34A3">
      <w:pPr>
        <w:widowControl w:val="0"/>
        <w:numPr>
          <w:ilvl w:val="0"/>
          <w:numId w:val="16"/>
        </w:numPr>
        <w:tabs>
          <w:tab w:val="left" w:pos="852"/>
        </w:tabs>
        <w:ind w:left="0" w:firstLine="567"/>
        <w:jc w:val="both"/>
        <w:rPr>
          <w:sz w:val="28"/>
          <w:szCs w:val="28"/>
        </w:rPr>
      </w:pPr>
      <w:r w:rsidRPr="00B65D34">
        <w:rPr>
          <w:sz w:val="28"/>
          <w:szCs w:val="28"/>
        </w:rPr>
        <w:t xml:space="preserve">Національна рамка кваліфікацій. </w:t>
      </w:r>
      <w:hyperlink r:id="rId10" w:history="1">
        <w:r w:rsidRPr="00B65D34">
          <w:rPr>
            <w:rStyle w:val="a9"/>
            <w:b w:val="0"/>
            <w:color w:val="auto"/>
            <w:sz w:val="28"/>
            <w:szCs w:val="28"/>
          </w:rPr>
          <w:t>http://zakon3.rada.gov.ua/laws/</w:t>
        </w:r>
      </w:hyperlink>
      <w:r w:rsidRPr="00B65D34">
        <w:rPr>
          <w:sz w:val="28"/>
          <w:szCs w:val="28"/>
        </w:rPr>
        <w:t>show/1341-2011-п.</w:t>
      </w:r>
    </w:p>
    <w:p w:rsidR="00E811BF" w:rsidRPr="00B65D34" w:rsidRDefault="00E811BF" w:rsidP="00496006">
      <w:pPr>
        <w:pStyle w:val="ac"/>
        <w:numPr>
          <w:ilvl w:val="0"/>
          <w:numId w:val="16"/>
        </w:numPr>
        <w:tabs>
          <w:tab w:val="left" w:pos="852"/>
        </w:tabs>
        <w:spacing w:before="0" w:beforeAutospacing="0" w:after="0" w:afterAutospacing="0"/>
        <w:ind w:left="0" w:firstLine="567"/>
        <w:jc w:val="both"/>
        <w:rPr>
          <w:sz w:val="28"/>
          <w:szCs w:val="28"/>
          <w:lang w:val="uk-UA"/>
        </w:rPr>
      </w:pPr>
      <w:r w:rsidRPr="00B65D34">
        <w:rPr>
          <w:sz w:val="28"/>
          <w:szCs w:val="28"/>
          <w:lang w:val="uk-UA"/>
        </w:rPr>
        <w:t xml:space="preserve">Постанова Кабінету Міністрів України від 30 грудня 2015 р. № 1187 «Ліцензійні умови провадження освітньої діяльності закладів освіти» (в редакції постанови Кабінету Міністрів України від 10 травня 2018 р. № 347) [Електронний ресурс]. </w:t>
      </w:r>
      <w:r w:rsidRPr="00B65D34">
        <w:rPr>
          <w:sz w:val="28"/>
          <w:szCs w:val="28"/>
        </w:rPr>
        <w:t>URL</w:t>
      </w:r>
      <w:r w:rsidRPr="00B65D34">
        <w:rPr>
          <w:sz w:val="28"/>
          <w:szCs w:val="28"/>
          <w:lang w:val="uk-UA"/>
        </w:rPr>
        <w:t xml:space="preserve">: </w:t>
      </w:r>
      <w:r w:rsidRPr="00B65D34">
        <w:rPr>
          <w:rStyle w:val="a9"/>
          <w:b w:val="0"/>
          <w:color w:val="auto"/>
          <w:sz w:val="28"/>
          <w:szCs w:val="28"/>
        </w:rPr>
        <w:t>http://zakon5.rada.gov.ua/laws/show/347-2018-п</w:t>
      </w:r>
      <w:r w:rsidRPr="00B65D34">
        <w:rPr>
          <w:sz w:val="28"/>
          <w:szCs w:val="28"/>
          <w:lang w:val="uk-UA"/>
        </w:rPr>
        <w:t xml:space="preserve"> (дата звернення: 04.08.2018).</w:t>
      </w:r>
    </w:p>
    <w:p w:rsidR="00E811BF" w:rsidRPr="00B65D34" w:rsidRDefault="00E811BF" w:rsidP="00BD34A3">
      <w:pPr>
        <w:numPr>
          <w:ilvl w:val="0"/>
          <w:numId w:val="16"/>
        </w:numPr>
        <w:tabs>
          <w:tab w:val="left" w:pos="852"/>
          <w:tab w:val="left" w:pos="993"/>
        </w:tabs>
        <w:ind w:left="0" w:firstLine="567"/>
        <w:jc w:val="both"/>
        <w:rPr>
          <w:sz w:val="28"/>
          <w:szCs w:val="28"/>
        </w:rPr>
      </w:pPr>
      <w:r w:rsidRPr="00B65D34">
        <w:rPr>
          <w:sz w:val="28"/>
          <w:szCs w:val="28"/>
        </w:rPr>
        <w:t>Стандарти і рекомендації забезпечення якості на європейському освітньому просторі. URL:</w:t>
      </w:r>
      <w:hyperlink r:id="rId11" w:history="1">
        <w:r w:rsidRPr="00B65D34">
          <w:rPr>
            <w:rStyle w:val="a9"/>
            <w:b w:val="0"/>
            <w:color w:val="auto"/>
            <w:sz w:val="28"/>
            <w:szCs w:val="28"/>
          </w:rPr>
          <w:t>http://www.britishcouncil.org.ua/sites/default/files/ standards-and-guidelines_for_qa_in_the_ehea_2015.pdf</w:t>
        </w:r>
      </w:hyperlink>
      <w:r w:rsidRPr="00B65D34">
        <w:rPr>
          <w:sz w:val="28"/>
          <w:szCs w:val="28"/>
        </w:rPr>
        <w:t>(дата звернення: 04.11.2017).</w:t>
      </w:r>
    </w:p>
    <w:p w:rsidR="00E811BF" w:rsidRPr="00B65D34" w:rsidRDefault="00E811BF" w:rsidP="00727599">
      <w:pPr>
        <w:suppressLineNumbers/>
        <w:suppressAutoHyphens/>
        <w:jc w:val="center"/>
        <w:rPr>
          <w:sz w:val="28"/>
          <w:szCs w:val="28"/>
        </w:rPr>
        <w:sectPr w:rsidR="00E811BF" w:rsidRPr="00B65D34" w:rsidSect="00E50E08">
          <w:headerReference w:type="even" r:id="rId12"/>
          <w:headerReference w:type="default" r:id="rId13"/>
          <w:footerReference w:type="default" r:id="rId14"/>
          <w:pgSz w:w="11906" w:h="16838"/>
          <w:pgMar w:top="1134" w:right="1134" w:bottom="1134" w:left="1134" w:header="709" w:footer="709" w:gutter="0"/>
          <w:cols w:space="708"/>
          <w:titlePg/>
          <w:docGrid w:linePitch="360"/>
        </w:sectPr>
      </w:pPr>
    </w:p>
    <w:p w:rsidR="00E811BF" w:rsidRPr="00B65D34" w:rsidRDefault="00E811BF" w:rsidP="00727599">
      <w:pPr>
        <w:suppressLineNumbers/>
        <w:suppressAutoHyphens/>
        <w:jc w:val="center"/>
        <w:rPr>
          <w:sz w:val="28"/>
          <w:szCs w:val="28"/>
        </w:rPr>
      </w:pPr>
      <w:r w:rsidRPr="00B65D34">
        <w:rPr>
          <w:sz w:val="28"/>
          <w:szCs w:val="28"/>
        </w:rPr>
        <w:lastRenderedPageBreak/>
        <w:t>Навчальне видання</w:t>
      </w:r>
    </w:p>
    <w:p w:rsidR="00E811BF" w:rsidRPr="00B65D34" w:rsidRDefault="00E811BF" w:rsidP="001B2ED6">
      <w:pPr>
        <w:suppressLineNumbers/>
        <w:suppressAutoHyphens/>
        <w:jc w:val="center"/>
        <w:rPr>
          <w:sz w:val="28"/>
          <w:szCs w:val="28"/>
        </w:rPr>
      </w:pPr>
    </w:p>
    <w:p w:rsidR="00E811BF" w:rsidRPr="00B65D34" w:rsidRDefault="00E811BF" w:rsidP="001B2ED6">
      <w:pPr>
        <w:suppressLineNumbers/>
        <w:suppressAutoHyphens/>
        <w:jc w:val="center"/>
        <w:rPr>
          <w:sz w:val="28"/>
          <w:szCs w:val="28"/>
        </w:rPr>
      </w:pPr>
    </w:p>
    <w:p w:rsidR="00E811BF" w:rsidRPr="00B65D34" w:rsidRDefault="0071426D" w:rsidP="001B2ED6">
      <w:pPr>
        <w:jc w:val="center"/>
        <w:rPr>
          <w:sz w:val="28"/>
          <w:szCs w:val="28"/>
        </w:rPr>
      </w:pPr>
      <w:r w:rsidRPr="00B65D34">
        <w:rPr>
          <w:sz w:val="28"/>
          <w:szCs w:val="28"/>
        </w:rPr>
        <w:t>Робоча програма навчальної дисципліни</w:t>
      </w:r>
    </w:p>
    <w:p w:rsidR="00E811BF" w:rsidRPr="00B65D34" w:rsidRDefault="00E811BF" w:rsidP="001B2ED6">
      <w:pPr>
        <w:pStyle w:val="a3"/>
        <w:jc w:val="center"/>
        <w:rPr>
          <w:b w:val="0"/>
          <w:sz w:val="28"/>
          <w:szCs w:val="28"/>
        </w:rPr>
      </w:pPr>
      <w:r w:rsidRPr="00B65D34">
        <w:rPr>
          <w:b w:val="0"/>
          <w:sz w:val="28"/>
          <w:szCs w:val="28"/>
        </w:rPr>
        <w:t>«</w:t>
      </w:r>
      <w:r w:rsidR="00686CCA" w:rsidRPr="00B65D34">
        <w:rPr>
          <w:b w:val="0"/>
          <w:sz w:val="28"/>
          <w:szCs w:val="28"/>
        </w:rPr>
        <w:t>Загальний курс транспорту</w:t>
      </w:r>
      <w:r w:rsidRPr="00B65D34">
        <w:rPr>
          <w:b w:val="0"/>
          <w:sz w:val="28"/>
          <w:szCs w:val="28"/>
        </w:rPr>
        <w:t xml:space="preserve">» </w:t>
      </w:r>
      <w:r w:rsidR="0071426D" w:rsidRPr="00B65D34">
        <w:rPr>
          <w:b w:val="0"/>
          <w:sz w:val="28"/>
          <w:szCs w:val="28"/>
        </w:rPr>
        <w:t>спеціальності 275 Транспортні технології (на автомобільному транспорті)</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uppressAutoHyphens/>
        <w:ind w:left="-6"/>
        <w:jc w:val="center"/>
        <w:rPr>
          <w:sz w:val="28"/>
          <w:szCs w:val="28"/>
        </w:rPr>
      </w:pPr>
      <w:r w:rsidRPr="00B65D34">
        <w:rPr>
          <w:sz w:val="28"/>
          <w:szCs w:val="28"/>
        </w:rPr>
        <w:t xml:space="preserve">Розробник: </w:t>
      </w:r>
      <w:r w:rsidR="0071426D" w:rsidRPr="00B65D34">
        <w:rPr>
          <w:sz w:val="28"/>
          <w:szCs w:val="28"/>
        </w:rPr>
        <w:t>Оле</w:t>
      </w:r>
      <w:r w:rsidR="00686CCA" w:rsidRPr="00B65D34">
        <w:rPr>
          <w:sz w:val="28"/>
          <w:szCs w:val="28"/>
        </w:rPr>
        <w:t>г</w:t>
      </w:r>
      <w:r w:rsidR="0071426D" w:rsidRPr="00B65D34">
        <w:rPr>
          <w:sz w:val="28"/>
          <w:szCs w:val="28"/>
        </w:rPr>
        <w:t xml:space="preserve"> В</w:t>
      </w:r>
      <w:r w:rsidR="00686CCA" w:rsidRPr="00B65D34">
        <w:rPr>
          <w:sz w:val="28"/>
          <w:szCs w:val="28"/>
        </w:rPr>
        <w:t>алентинович</w:t>
      </w:r>
      <w:r w:rsidR="0071426D" w:rsidRPr="00B65D34">
        <w:rPr>
          <w:sz w:val="28"/>
          <w:szCs w:val="28"/>
        </w:rPr>
        <w:t xml:space="preserve"> </w:t>
      </w:r>
      <w:r w:rsidR="00686CCA" w:rsidRPr="00B65D34">
        <w:rPr>
          <w:sz w:val="28"/>
          <w:szCs w:val="28"/>
        </w:rPr>
        <w:t>Дерюгін</w:t>
      </w:r>
    </w:p>
    <w:p w:rsidR="00E811BF" w:rsidRPr="00B65D34" w:rsidRDefault="00E811BF" w:rsidP="001B2ED6">
      <w:pPr>
        <w:suppressLineNumbers/>
        <w:shd w:val="clear" w:color="auto" w:fill="FFFFFF"/>
        <w:suppressAutoHyphens/>
        <w:rPr>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hd w:val="clear" w:color="auto" w:fill="FFFFFF"/>
        <w:suppressAutoHyphens/>
        <w:spacing w:before="470"/>
        <w:ind w:left="2861"/>
        <w:rPr>
          <w:b/>
          <w:sz w:val="28"/>
          <w:szCs w:val="28"/>
        </w:rPr>
      </w:pPr>
    </w:p>
    <w:p w:rsidR="00E811BF" w:rsidRPr="00B65D34" w:rsidRDefault="00E811BF" w:rsidP="001B2ED6">
      <w:pPr>
        <w:suppressLineNumbers/>
        <w:suppressAutoHyphens/>
        <w:jc w:val="center"/>
        <w:rPr>
          <w:sz w:val="28"/>
          <w:szCs w:val="28"/>
        </w:rPr>
      </w:pPr>
      <w:r w:rsidRPr="00B65D34">
        <w:rPr>
          <w:sz w:val="28"/>
          <w:szCs w:val="28"/>
        </w:rPr>
        <w:t>Редактор: О.Н.</w:t>
      </w:r>
      <w:r w:rsidR="00686CCA" w:rsidRPr="00B65D34">
        <w:rPr>
          <w:sz w:val="28"/>
          <w:szCs w:val="28"/>
        </w:rPr>
        <w:t xml:space="preserve"> </w:t>
      </w:r>
      <w:r w:rsidRPr="00B65D34">
        <w:rPr>
          <w:sz w:val="28"/>
          <w:szCs w:val="28"/>
        </w:rPr>
        <w:t>Ільченко</w:t>
      </w:r>
    </w:p>
    <w:p w:rsidR="00E811BF" w:rsidRPr="00B65D34" w:rsidRDefault="00E811BF" w:rsidP="001B2ED6">
      <w:pPr>
        <w:suppressLineNumbers/>
        <w:shd w:val="clear" w:color="auto" w:fill="FFFFFF"/>
        <w:suppressAutoHyphens/>
        <w:spacing w:before="144"/>
        <w:ind w:right="82"/>
        <w:jc w:val="center"/>
        <w:rPr>
          <w:sz w:val="28"/>
          <w:szCs w:val="28"/>
        </w:rPr>
      </w:pPr>
    </w:p>
    <w:p w:rsidR="00E811BF" w:rsidRPr="00B65D34" w:rsidRDefault="00E811BF" w:rsidP="001B2ED6">
      <w:pPr>
        <w:suppressLineNumbers/>
        <w:suppressAutoHyphens/>
        <w:ind w:left="-12"/>
        <w:jc w:val="center"/>
        <w:rPr>
          <w:sz w:val="28"/>
          <w:szCs w:val="28"/>
        </w:rPr>
      </w:pPr>
      <w:r w:rsidRPr="00B65D34">
        <w:rPr>
          <w:sz w:val="28"/>
          <w:szCs w:val="28"/>
        </w:rPr>
        <w:t>Підписано до друку 21.10.201</w:t>
      </w:r>
      <w:r w:rsidR="00A74548" w:rsidRPr="00B65D34">
        <w:rPr>
          <w:sz w:val="28"/>
          <w:szCs w:val="28"/>
        </w:rPr>
        <w:t>9</w:t>
      </w:r>
      <w:r w:rsidRPr="00B65D34">
        <w:rPr>
          <w:sz w:val="28"/>
          <w:szCs w:val="28"/>
        </w:rPr>
        <w:t xml:space="preserve">. Формат 30 </w:t>
      </w:r>
      <w:r w:rsidRPr="00B65D34">
        <w:rPr>
          <w:sz w:val="28"/>
          <w:szCs w:val="28"/>
        </w:rPr>
        <w:sym w:font="Symbol" w:char="F0B4"/>
      </w:r>
      <w:r w:rsidRPr="00B65D34">
        <w:rPr>
          <w:sz w:val="28"/>
          <w:szCs w:val="28"/>
        </w:rPr>
        <w:t xml:space="preserve"> 42/4.</w:t>
      </w:r>
    </w:p>
    <w:p w:rsidR="00E811BF" w:rsidRPr="00B65D34" w:rsidRDefault="00E811BF" w:rsidP="001B2ED6">
      <w:pPr>
        <w:suppressLineNumbers/>
        <w:suppressAutoHyphens/>
        <w:ind w:left="-12"/>
        <w:jc w:val="center"/>
        <w:rPr>
          <w:sz w:val="28"/>
          <w:szCs w:val="28"/>
        </w:rPr>
      </w:pPr>
      <w:r w:rsidRPr="00B65D34">
        <w:rPr>
          <w:sz w:val="28"/>
          <w:szCs w:val="28"/>
        </w:rPr>
        <w:t>Папір офсетний. Ризографія. Ум. друк. арк. 1,25.</w:t>
      </w:r>
    </w:p>
    <w:p w:rsidR="00E811BF" w:rsidRPr="00B65D34" w:rsidRDefault="00E811BF" w:rsidP="001B2ED6">
      <w:pPr>
        <w:suppressLineNumbers/>
        <w:suppressAutoHyphens/>
        <w:ind w:left="-12"/>
        <w:jc w:val="center"/>
        <w:rPr>
          <w:sz w:val="28"/>
          <w:szCs w:val="28"/>
        </w:rPr>
      </w:pPr>
      <w:r w:rsidRPr="00B65D34">
        <w:rPr>
          <w:sz w:val="28"/>
          <w:szCs w:val="28"/>
        </w:rPr>
        <w:t>Обл.-вид. арк. 1,25. Тираж 100 прим. Зам.____.</w:t>
      </w: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ind w:left="-12"/>
        <w:jc w:val="center"/>
        <w:rPr>
          <w:sz w:val="28"/>
          <w:szCs w:val="28"/>
        </w:rPr>
      </w:pPr>
    </w:p>
    <w:p w:rsidR="00E811BF" w:rsidRPr="00B65D34" w:rsidRDefault="00E811BF" w:rsidP="001B2ED6">
      <w:pPr>
        <w:suppressLineNumbers/>
        <w:suppressAutoHyphens/>
        <w:jc w:val="center"/>
        <w:rPr>
          <w:sz w:val="28"/>
          <w:szCs w:val="28"/>
        </w:rPr>
      </w:pPr>
      <w:r w:rsidRPr="00B65D34">
        <w:rPr>
          <w:sz w:val="28"/>
          <w:szCs w:val="28"/>
        </w:rPr>
        <w:t>Підготовлено до виходу в світ</w:t>
      </w:r>
    </w:p>
    <w:p w:rsidR="00E811BF" w:rsidRPr="00B65D34" w:rsidRDefault="00E811BF" w:rsidP="001B2ED6">
      <w:pPr>
        <w:suppressLineNumbers/>
        <w:suppressAutoHyphens/>
        <w:jc w:val="center"/>
        <w:rPr>
          <w:sz w:val="28"/>
          <w:szCs w:val="28"/>
        </w:rPr>
      </w:pPr>
      <w:r w:rsidRPr="00B65D34">
        <w:rPr>
          <w:sz w:val="28"/>
          <w:szCs w:val="28"/>
        </w:rPr>
        <w:t>у Національному технічному університеті</w:t>
      </w:r>
    </w:p>
    <w:p w:rsidR="00E811BF" w:rsidRPr="00B65D34" w:rsidRDefault="00E811BF" w:rsidP="001B2ED6">
      <w:pPr>
        <w:suppressLineNumbers/>
        <w:suppressAutoHyphens/>
        <w:jc w:val="center"/>
        <w:rPr>
          <w:sz w:val="28"/>
          <w:szCs w:val="28"/>
        </w:rPr>
      </w:pPr>
      <w:r w:rsidRPr="00B65D34">
        <w:rPr>
          <w:sz w:val="28"/>
          <w:szCs w:val="28"/>
        </w:rPr>
        <w:t>«Дніпровська політехніка».</w:t>
      </w:r>
    </w:p>
    <w:p w:rsidR="00E811BF" w:rsidRPr="00B65D34" w:rsidRDefault="00E811BF" w:rsidP="001B2ED6">
      <w:pPr>
        <w:suppressLineNumbers/>
        <w:suppressAutoHyphens/>
        <w:jc w:val="center"/>
        <w:rPr>
          <w:sz w:val="28"/>
          <w:szCs w:val="28"/>
        </w:rPr>
      </w:pPr>
      <w:r w:rsidRPr="00B65D34">
        <w:rPr>
          <w:sz w:val="28"/>
          <w:szCs w:val="28"/>
        </w:rPr>
        <w:t>Свідоцтво про внесення до Державного реєстру ДК № 1842</w:t>
      </w:r>
    </w:p>
    <w:p w:rsidR="00E811BF" w:rsidRPr="00B65D34" w:rsidRDefault="00E811BF">
      <w:pPr>
        <w:suppressLineNumbers/>
        <w:suppressAutoHyphens/>
        <w:jc w:val="center"/>
        <w:rPr>
          <w:bCs/>
          <w:sz w:val="28"/>
          <w:szCs w:val="28"/>
        </w:rPr>
      </w:pPr>
      <w:r w:rsidRPr="00B65D34">
        <w:rPr>
          <w:sz w:val="28"/>
          <w:szCs w:val="28"/>
        </w:rPr>
        <w:t>49600, м.</w:t>
      </w:r>
      <w:r w:rsidR="00A74548" w:rsidRPr="00B65D34">
        <w:rPr>
          <w:sz w:val="28"/>
          <w:szCs w:val="28"/>
        </w:rPr>
        <w:t xml:space="preserve"> </w:t>
      </w:r>
      <w:r w:rsidRPr="00B65D34">
        <w:rPr>
          <w:sz w:val="28"/>
          <w:szCs w:val="28"/>
        </w:rPr>
        <w:t>Дніпро, просп. Д. Яворницького, 19</w:t>
      </w:r>
    </w:p>
    <w:sectPr w:rsidR="00E811BF" w:rsidRPr="00B65D34"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786" w:rsidRDefault="00053786" w:rsidP="00B95F75">
      <w:r>
        <w:separator/>
      </w:r>
    </w:p>
  </w:endnote>
  <w:endnote w:type="continuationSeparator" w:id="1">
    <w:p w:rsidR="00053786" w:rsidRDefault="00053786"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CD" w:rsidRDefault="00130C12">
    <w:pPr>
      <w:pStyle w:val="af0"/>
      <w:jc w:val="center"/>
    </w:pPr>
    <w:r>
      <w:rPr>
        <w:noProof/>
      </w:rPr>
      <w:fldChar w:fldCharType="begin"/>
    </w:r>
    <w:r w:rsidR="007167CD">
      <w:rPr>
        <w:noProof/>
      </w:rPr>
      <w:instrText xml:space="preserve"> PAGE   \* MERGEFORMAT </w:instrText>
    </w:r>
    <w:r>
      <w:rPr>
        <w:noProof/>
      </w:rPr>
      <w:fldChar w:fldCharType="separate"/>
    </w:r>
    <w:r w:rsidR="00A831B2">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786" w:rsidRDefault="00053786" w:rsidP="00B95F75">
      <w:r>
        <w:separator/>
      </w:r>
    </w:p>
  </w:footnote>
  <w:footnote w:type="continuationSeparator" w:id="1">
    <w:p w:rsidR="00053786" w:rsidRDefault="00053786"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CD" w:rsidRDefault="00130C12" w:rsidP="001431D6">
    <w:pPr>
      <w:pStyle w:val="ae"/>
      <w:framePr w:wrap="around" w:vAnchor="text" w:hAnchor="margin" w:xAlign="right" w:y="1"/>
      <w:rPr>
        <w:rStyle w:val="af6"/>
      </w:rPr>
    </w:pPr>
    <w:r>
      <w:rPr>
        <w:rStyle w:val="af6"/>
      </w:rPr>
      <w:fldChar w:fldCharType="begin"/>
    </w:r>
    <w:r w:rsidR="007167CD">
      <w:rPr>
        <w:rStyle w:val="af6"/>
      </w:rPr>
      <w:instrText xml:space="preserve">PAGE  </w:instrText>
    </w:r>
    <w:r>
      <w:rPr>
        <w:rStyle w:val="af6"/>
      </w:rPr>
      <w:fldChar w:fldCharType="end"/>
    </w:r>
  </w:p>
  <w:p w:rsidR="007167CD" w:rsidRDefault="007167CD"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CD" w:rsidRDefault="00130C12" w:rsidP="001431D6">
    <w:pPr>
      <w:pStyle w:val="ae"/>
      <w:framePr w:wrap="around" w:vAnchor="text" w:hAnchor="margin" w:xAlign="right" w:y="1"/>
      <w:rPr>
        <w:rStyle w:val="af6"/>
      </w:rPr>
    </w:pPr>
    <w:r>
      <w:rPr>
        <w:rStyle w:val="af6"/>
      </w:rPr>
      <w:fldChar w:fldCharType="begin"/>
    </w:r>
    <w:r w:rsidR="007167CD">
      <w:rPr>
        <w:rStyle w:val="af6"/>
      </w:rPr>
      <w:instrText xml:space="preserve">PAGE  </w:instrText>
    </w:r>
    <w:r>
      <w:rPr>
        <w:rStyle w:val="af6"/>
      </w:rPr>
      <w:fldChar w:fldCharType="separate"/>
    </w:r>
    <w:r w:rsidR="00A831B2">
      <w:rPr>
        <w:rStyle w:val="af6"/>
        <w:noProof/>
      </w:rPr>
      <w:t>7</w:t>
    </w:r>
    <w:r>
      <w:rPr>
        <w:rStyle w:val="af6"/>
      </w:rPr>
      <w:fldChar w:fldCharType="end"/>
    </w:r>
  </w:p>
  <w:p w:rsidR="007167CD" w:rsidRDefault="007167CD"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22209"/>
    <w:multiLevelType w:val="hybridMultilevel"/>
    <w:tmpl w:val="F9E44C80"/>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2">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81205E"/>
    <w:multiLevelType w:val="hybridMultilevel"/>
    <w:tmpl w:val="8AB6CD46"/>
    <w:lvl w:ilvl="0" w:tplc="04220001">
      <w:start w:val="1"/>
      <w:numFmt w:val="bullet"/>
      <w:lvlText w:val=""/>
      <w:lvlJc w:val="left"/>
      <w:pPr>
        <w:ind w:left="786" w:hanging="360"/>
      </w:pPr>
      <w:rPr>
        <w:rFonts w:ascii="Symbol" w:hAnsi="Symbol" w:hint="default"/>
        <w:color w:val="auto"/>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0C582C"/>
    <w:multiLevelType w:val="hybridMultilevel"/>
    <w:tmpl w:val="449C9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8">
    <w:nsid w:val="677E16D2"/>
    <w:multiLevelType w:val="hybridMultilevel"/>
    <w:tmpl w:val="E140CF8A"/>
    <w:lvl w:ilvl="0" w:tplc="04220001">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2"/>
  </w:num>
  <w:num w:numId="4">
    <w:abstractNumId w:val="2"/>
  </w:num>
  <w:num w:numId="5">
    <w:abstractNumId w:val="13"/>
  </w:num>
  <w:num w:numId="6">
    <w:abstractNumId w:val="5"/>
  </w:num>
  <w:num w:numId="7">
    <w:abstractNumId w:val="8"/>
  </w:num>
  <w:num w:numId="8">
    <w:abstractNumId w:val="11"/>
  </w:num>
  <w:num w:numId="9">
    <w:abstractNumId w:val="20"/>
  </w:num>
  <w:num w:numId="10">
    <w:abstractNumId w:val="6"/>
  </w:num>
  <w:num w:numId="11">
    <w:abstractNumId w:val="18"/>
  </w:num>
  <w:num w:numId="12">
    <w:abstractNumId w:val="4"/>
  </w:num>
  <w:num w:numId="13">
    <w:abstractNumId w:val="9"/>
  </w:num>
  <w:num w:numId="14">
    <w:abstractNumId w:val="7"/>
  </w:num>
  <w:num w:numId="15">
    <w:abstractNumId w:val="1"/>
  </w:num>
  <w:num w:numId="16">
    <w:abstractNumId w:val="14"/>
  </w:num>
  <w:num w:numId="17">
    <w:abstractNumId w:val="19"/>
  </w:num>
  <w:num w:numId="18">
    <w:abstractNumId w:val="0"/>
  </w:num>
  <w:num w:numId="19">
    <w:abstractNumId w:val="3"/>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601A"/>
    <w:rsid w:val="00011B6A"/>
    <w:rsid w:val="00011CB7"/>
    <w:rsid w:val="00023056"/>
    <w:rsid w:val="0004380B"/>
    <w:rsid w:val="00047D7D"/>
    <w:rsid w:val="000512EA"/>
    <w:rsid w:val="00053786"/>
    <w:rsid w:val="000549DF"/>
    <w:rsid w:val="000567C9"/>
    <w:rsid w:val="00064D43"/>
    <w:rsid w:val="000658DB"/>
    <w:rsid w:val="00082F61"/>
    <w:rsid w:val="00086146"/>
    <w:rsid w:val="000878AC"/>
    <w:rsid w:val="00091888"/>
    <w:rsid w:val="0009529C"/>
    <w:rsid w:val="000A2F2E"/>
    <w:rsid w:val="000A4DEC"/>
    <w:rsid w:val="000B2980"/>
    <w:rsid w:val="000B5C5A"/>
    <w:rsid w:val="000C5BA8"/>
    <w:rsid w:val="000D03FA"/>
    <w:rsid w:val="000D70FE"/>
    <w:rsid w:val="000E0106"/>
    <w:rsid w:val="000E5B22"/>
    <w:rsid w:val="000E6818"/>
    <w:rsid w:val="001011F0"/>
    <w:rsid w:val="001143C5"/>
    <w:rsid w:val="001258C5"/>
    <w:rsid w:val="00130C12"/>
    <w:rsid w:val="001334A0"/>
    <w:rsid w:val="00133F35"/>
    <w:rsid w:val="001373CE"/>
    <w:rsid w:val="00140448"/>
    <w:rsid w:val="001431D6"/>
    <w:rsid w:val="001508A1"/>
    <w:rsid w:val="0015674B"/>
    <w:rsid w:val="00160A97"/>
    <w:rsid w:val="001620F7"/>
    <w:rsid w:val="00166E07"/>
    <w:rsid w:val="001672BF"/>
    <w:rsid w:val="00167C52"/>
    <w:rsid w:val="001720A9"/>
    <w:rsid w:val="00182899"/>
    <w:rsid w:val="00187E6A"/>
    <w:rsid w:val="001927A4"/>
    <w:rsid w:val="00194586"/>
    <w:rsid w:val="00196FFA"/>
    <w:rsid w:val="001A087A"/>
    <w:rsid w:val="001A6E5D"/>
    <w:rsid w:val="001A7244"/>
    <w:rsid w:val="001B2ED6"/>
    <w:rsid w:val="001C121E"/>
    <w:rsid w:val="001C7C2F"/>
    <w:rsid w:val="001D291F"/>
    <w:rsid w:val="001D2D5C"/>
    <w:rsid w:val="001D44E4"/>
    <w:rsid w:val="001E1880"/>
    <w:rsid w:val="001E33C4"/>
    <w:rsid w:val="001F06AF"/>
    <w:rsid w:val="001F2F86"/>
    <w:rsid w:val="00205335"/>
    <w:rsid w:val="0021300A"/>
    <w:rsid w:val="002146A0"/>
    <w:rsid w:val="00215C5A"/>
    <w:rsid w:val="00225B42"/>
    <w:rsid w:val="002267BC"/>
    <w:rsid w:val="00234B6B"/>
    <w:rsid w:val="0023500E"/>
    <w:rsid w:val="0024257E"/>
    <w:rsid w:val="0024301F"/>
    <w:rsid w:val="00255A2F"/>
    <w:rsid w:val="00255D53"/>
    <w:rsid w:val="00256C40"/>
    <w:rsid w:val="00257372"/>
    <w:rsid w:val="00265939"/>
    <w:rsid w:val="00273451"/>
    <w:rsid w:val="00274A96"/>
    <w:rsid w:val="00275199"/>
    <w:rsid w:val="00286B8D"/>
    <w:rsid w:val="00291357"/>
    <w:rsid w:val="002956A2"/>
    <w:rsid w:val="002B0B64"/>
    <w:rsid w:val="002C06C3"/>
    <w:rsid w:val="002C3269"/>
    <w:rsid w:val="002C5352"/>
    <w:rsid w:val="002D0D9A"/>
    <w:rsid w:val="002D3189"/>
    <w:rsid w:val="002D4B16"/>
    <w:rsid w:val="002F253C"/>
    <w:rsid w:val="00303B86"/>
    <w:rsid w:val="00317445"/>
    <w:rsid w:val="0032312C"/>
    <w:rsid w:val="00327C7A"/>
    <w:rsid w:val="00344224"/>
    <w:rsid w:val="00352024"/>
    <w:rsid w:val="00354C14"/>
    <w:rsid w:val="00362CC5"/>
    <w:rsid w:val="0037541A"/>
    <w:rsid w:val="00376BCE"/>
    <w:rsid w:val="00382574"/>
    <w:rsid w:val="0038764E"/>
    <w:rsid w:val="00393129"/>
    <w:rsid w:val="00395D84"/>
    <w:rsid w:val="003A308E"/>
    <w:rsid w:val="003A3B53"/>
    <w:rsid w:val="003A6673"/>
    <w:rsid w:val="003B614E"/>
    <w:rsid w:val="003C0644"/>
    <w:rsid w:val="003C271B"/>
    <w:rsid w:val="003D13A9"/>
    <w:rsid w:val="003D2378"/>
    <w:rsid w:val="003D31BA"/>
    <w:rsid w:val="003F353E"/>
    <w:rsid w:val="00401F46"/>
    <w:rsid w:val="0040731F"/>
    <w:rsid w:val="00407CCB"/>
    <w:rsid w:val="00421C05"/>
    <w:rsid w:val="00423103"/>
    <w:rsid w:val="004274EA"/>
    <w:rsid w:val="004425A7"/>
    <w:rsid w:val="00442BE9"/>
    <w:rsid w:val="004446AF"/>
    <w:rsid w:val="00447922"/>
    <w:rsid w:val="00453774"/>
    <w:rsid w:val="00455DAA"/>
    <w:rsid w:val="00457DFD"/>
    <w:rsid w:val="00467DC3"/>
    <w:rsid w:val="00474E5F"/>
    <w:rsid w:val="0047502B"/>
    <w:rsid w:val="00475E7D"/>
    <w:rsid w:val="004762A7"/>
    <w:rsid w:val="00494E17"/>
    <w:rsid w:val="00496006"/>
    <w:rsid w:val="004A0405"/>
    <w:rsid w:val="004A382A"/>
    <w:rsid w:val="004A622E"/>
    <w:rsid w:val="004C2535"/>
    <w:rsid w:val="004D0E42"/>
    <w:rsid w:val="004D4C31"/>
    <w:rsid w:val="004D6842"/>
    <w:rsid w:val="004E716B"/>
    <w:rsid w:val="004F6FE7"/>
    <w:rsid w:val="00510282"/>
    <w:rsid w:val="00515CA8"/>
    <w:rsid w:val="00524D35"/>
    <w:rsid w:val="0054373E"/>
    <w:rsid w:val="00543DCE"/>
    <w:rsid w:val="005442CC"/>
    <w:rsid w:val="00547590"/>
    <w:rsid w:val="00547B58"/>
    <w:rsid w:val="00553261"/>
    <w:rsid w:val="005618B4"/>
    <w:rsid w:val="0056637A"/>
    <w:rsid w:val="00567232"/>
    <w:rsid w:val="00572325"/>
    <w:rsid w:val="005759F5"/>
    <w:rsid w:val="0059119A"/>
    <w:rsid w:val="005929EA"/>
    <w:rsid w:val="00597E61"/>
    <w:rsid w:val="005A0C8E"/>
    <w:rsid w:val="005A1EFA"/>
    <w:rsid w:val="005B5148"/>
    <w:rsid w:val="005B5C31"/>
    <w:rsid w:val="005B70CB"/>
    <w:rsid w:val="005B7370"/>
    <w:rsid w:val="005C1A7B"/>
    <w:rsid w:val="005D1DE1"/>
    <w:rsid w:val="005D4B63"/>
    <w:rsid w:val="005D6891"/>
    <w:rsid w:val="005F5A5F"/>
    <w:rsid w:val="005F69DF"/>
    <w:rsid w:val="005F7006"/>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94F"/>
    <w:rsid w:val="00682348"/>
    <w:rsid w:val="00683C1B"/>
    <w:rsid w:val="00686CCA"/>
    <w:rsid w:val="00694129"/>
    <w:rsid w:val="006972C6"/>
    <w:rsid w:val="006B131E"/>
    <w:rsid w:val="006C360B"/>
    <w:rsid w:val="006C6D73"/>
    <w:rsid w:val="006D007B"/>
    <w:rsid w:val="006E0CAF"/>
    <w:rsid w:val="006E23C2"/>
    <w:rsid w:val="006E5ACF"/>
    <w:rsid w:val="006F0A89"/>
    <w:rsid w:val="006F292E"/>
    <w:rsid w:val="006F79EB"/>
    <w:rsid w:val="0071426D"/>
    <w:rsid w:val="007167CD"/>
    <w:rsid w:val="00722E70"/>
    <w:rsid w:val="00727599"/>
    <w:rsid w:val="00740BCC"/>
    <w:rsid w:val="007430F3"/>
    <w:rsid w:val="00746F1B"/>
    <w:rsid w:val="007640D6"/>
    <w:rsid w:val="00772DFB"/>
    <w:rsid w:val="00775DE0"/>
    <w:rsid w:val="007802B3"/>
    <w:rsid w:val="007940D1"/>
    <w:rsid w:val="007B0470"/>
    <w:rsid w:val="007C58EC"/>
    <w:rsid w:val="007C62CB"/>
    <w:rsid w:val="007D0B1E"/>
    <w:rsid w:val="007D17DF"/>
    <w:rsid w:val="007F2D4D"/>
    <w:rsid w:val="0080072C"/>
    <w:rsid w:val="008040FF"/>
    <w:rsid w:val="00804A0B"/>
    <w:rsid w:val="0080545A"/>
    <w:rsid w:val="00805D9A"/>
    <w:rsid w:val="00810D0F"/>
    <w:rsid w:val="00814267"/>
    <w:rsid w:val="00817A62"/>
    <w:rsid w:val="0082227A"/>
    <w:rsid w:val="0083494E"/>
    <w:rsid w:val="00835C87"/>
    <w:rsid w:val="00840E39"/>
    <w:rsid w:val="00845946"/>
    <w:rsid w:val="008531BA"/>
    <w:rsid w:val="00853781"/>
    <w:rsid w:val="00854358"/>
    <w:rsid w:val="00862EBF"/>
    <w:rsid w:val="00863161"/>
    <w:rsid w:val="008634E9"/>
    <w:rsid w:val="008655EC"/>
    <w:rsid w:val="00865C0D"/>
    <w:rsid w:val="00871D44"/>
    <w:rsid w:val="00891C29"/>
    <w:rsid w:val="008920E3"/>
    <w:rsid w:val="00895AE8"/>
    <w:rsid w:val="008A666D"/>
    <w:rsid w:val="008B57B7"/>
    <w:rsid w:val="008C0EC0"/>
    <w:rsid w:val="008D05AC"/>
    <w:rsid w:val="008D0C7F"/>
    <w:rsid w:val="008E5FA6"/>
    <w:rsid w:val="008F2496"/>
    <w:rsid w:val="008F5639"/>
    <w:rsid w:val="009005D6"/>
    <w:rsid w:val="00905302"/>
    <w:rsid w:val="00905B7A"/>
    <w:rsid w:val="00907D96"/>
    <w:rsid w:val="00916A4D"/>
    <w:rsid w:val="00922C61"/>
    <w:rsid w:val="00922E80"/>
    <w:rsid w:val="00925F22"/>
    <w:rsid w:val="00926D0D"/>
    <w:rsid w:val="0093099F"/>
    <w:rsid w:val="00930D3A"/>
    <w:rsid w:val="009350A6"/>
    <w:rsid w:val="009572D4"/>
    <w:rsid w:val="00964881"/>
    <w:rsid w:val="009652A1"/>
    <w:rsid w:val="00973144"/>
    <w:rsid w:val="00975658"/>
    <w:rsid w:val="009779FB"/>
    <w:rsid w:val="009827D4"/>
    <w:rsid w:val="00984423"/>
    <w:rsid w:val="00984C5D"/>
    <w:rsid w:val="00991946"/>
    <w:rsid w:val="00992E80"/>
    <w:rsid w:val="0099360B"/>
    <w:rsid w:val="009958E7"/>
    <w:rsid w:val="009A2D14"/>
    <w:rsid w:val="009A3C4B"/>
    <w:rsid w:val="009B7E6B"/>
    <w:rsid w:val="009C0094"/>
    <w:rsid w:val="009C2004"/>
    <w:rsid w:val="009C2BA8"/>
    <w:rsid w:val="009C7148"/>
    <w:rsid w:val="009D1C24"/>
    <w:rsid w:val="009D31BD"/>
    <w:rsid w:val="009D3530"/>
    <w:rsid w:val="009D3B1D"/>
    <w:rsid w:val="009D4E00"/>
    <w:rsid w:val="009E223A"/>
    <w:rsid w:val="009E3CB6"/>
    <w:rsid w:val="009F28BE"/>
    <w:rsid w:val="009F78E1"/>
    <w:rsid w:val="00A00D2C"/>
    <w:rsid w:val="00A02E43"/>
    <w:rsid w:val="00A23A0D"/>
    <w:rsid w:val="00A24FA4"/>
    <w:rsid w:val="00A2660C"/>
    <w:rsid w:val="00A35961"/>
    <w:rsid w:val="00A35970"/>
    <w:rsid w:val="00A3612F"/>
    <w:rsid w:val="00A5544C"/>
    <w:rsid w:val="00A55BA3"/>
    <w:rsid w:val="00A60863"/>
    <w:rsid w:val="00A63728"/>
    <w:rsid w:val="00A702BE"/>
    <w:rsid w:val="00A74548"/>
    <w:rsid w:val="00A74842"/>
    <w:rsid w:val="00A77D1A"/>
    <w:rsid w:val="00A8303A"/>
    <w:rsid w:val="00A831B2"/>
    <w:rsid w:val="00A9628F"/>
    <w:rsid w:val="00AA74E0"/>
    <w:rsid w:val="00AC1C20"/>
    <w:rsid w:val="00AD108A"/>
    <w:rsid w:val="00AD3EE8"/>
    <w:rsid w:val="00AD490C"/>
    <w:rsid w:val="00AD66AE"/>
    <w:rsid w:val="00AE308E"/>
    <w:rsid w:val="00AE75ED"/>
    <w:rsid w:val="00AF61B0"/>
    <w:rsid w:val="00B01134"/>
    <w:rsid w:val="00B13D03"/>
    <w:rsid w:val="00B235DC"/>
    <w:rsid w:val="00B31C41"/>
    <w:rsid w:val="00B3542B"/>
    <w:rsid w:val="00B518EA"/>
    <w:rsid w:val="00B528F1"/>
    <w:rsid w:val="00B65D34"/>
    <w:rsid w:val="00B745EE"/>
    <w:rsid w:val="00B77D7B"/>
    <w:rsid w:val="00B84D85"/>
    <w:rsid w:val="00B901E6"/>
    <w:rsid w:val="00B95F75"/>
    <w:rsid w:val="00BB1199"/>
    <w:rsid w:val="00BB4831"/>
    <w:rsid w:val="00BC0DEC"/>
    <w:rsid w:val="00BC75C4"/>
    <w:rsid w:val="00BD08A8"/>
    <w:rsid w:val="00BD34A3"/>
    <w:rsid w:val="00BD357F"/>
    <w:rsid w:val="00BD4E68"/>
    <w:rsid w:val="00C04469"/>
    <w:rsid w:val="00C078CC"/>
    <w:rsid w:val="00C12689"/>
    <w:rsid w:val="00C13054"/>
    <w:rsid w:val="00C20C55"/>
    <w:rsid w:val="00C20D1A"/>
    <w:rsid w:val="00C22457"/>
    <w:rsid w:val="00C253D9"/>
    <w:rsid w:val="00C260D9"/>
    <w:rsid w:val="00C30003"/>
    <w:rsid w:val="00C304A0"/>
    <w:rsid w:val="00C307C9"/>
    <w:rsid w:val="00C323D7"/>
    <w:rsid w:val="00C32689"/>
    <w:rsid w:val="00C32D5C"/>
    <w:rsid w:val="00C35218"/>
    <w:rsid w:val="00C41E4D"/>
    <w:rsid w:val="00C46F84"/>
    <w:rsid w:val="00C54B62"/>
    <w:rsid w:val="00C553F3"/>
    <w:rsid w:val="00C6227F"/>
    <w:rsid w:val="00C65C52"/>
    <w:rsid w:val="00C668A2"/>
    <w:rsid w:val="00C66A98"/>
    <w:rsid w:val="00C67D8D"/>
    <w:rsid w:val="00C71521"/>
    <w:rsid w:val="00C71C1B"/>
    <w:rsid w:val="00C72DB5"/>
    <w:rsid w:val="00C76E16"/>
    <w:rsid w:val="00C80B71"/>
    <w:rsid w:val="00C87491"/>
    <w:rsid w:val="00C87F48"/>
    <w:rsid w:val="00C9404D"/>
    <w:rsid w:val="00CB0C0A"/>
    <w:rsid w:val="00CB3215"/>
    <w:rsid w:val="00CB4A48"/>
    <w:rsid w:val="00CB6F1A"/>
    <w:rsid w:val="00CC5F6B"/>
    <w:rsid w:val="00CD152E"/>
    <w:rsid w:val="00CD17DF"/>
    <w:rsid w:val="00CD1C34"/>
    <w:rsid w:val="00CD3D50"/>
    <w:rsid w:val="00CE337A"/>
    <w:rsid w:val="00CE5191"/>
    <w:rsid w:val="00CF15AB"/>
    <w:rsid w:val="00D00412"/>
    <w:rsid w:val="00D00DF4"/>
    <w:rsid w:val="00D0257E"/>
    <w:rsid w:val="00D2478A"/>
    <w:rsid w:val="00D260A0"/>
    <w:rsid w:val="00D27CC3"/>
    <w:rsid w:val="00D31CC0"/>
    <w:rsid w:val="00D514D6"/>
    <w:rsid w:val="00D541E4"/>
    <w:rsid w:val="00D5614E"/>
    <w:rsid w:val="00D64998"/>
    <w:rsid w:val="00D718DB"/>
    <w:rsid w:val="00D7349E"/>
    <w:rsid w:val="00D857BB"/>
    <w:rsid w:val="00D9453E"/>
    <w:rsid w:val="00D96FCB"/>
    <w:rsid w:val="00DA7443"/>
    <w:rsid w:val="00DB038E"/>
    <w:rsid w:val="00DB6014"/>
    <w:rsid w:val="00DC2337"/>
    <w:rsid w:val="00DD12AF"/>
    <w:rsid w:val="00DD12E3"/>
    <w:rsid w:val="00DD3100"/>
    <w:rsid w:val="00DE06DB"/>
    <w:rsid w:val="00DF5BB8"/>
    <w:rsid w:val="00E07BB3"/>
    <w:rsid w:val="00E16396"/>
    <w:rsid w:val="00E16F2C"/>
    <w:rsid w:val="00E2238A"/>
    <w:rsid w:val="00E2555F"/>
    <w:rsid w:val="00E31962"/>
    <w:rsid w:val="00E31EE6"/>
    <w:rsid w:val="00E3277E"/>
    <w:rsid w:val="00E414AB"/>
    <w:rsid w:val="00E44A92"/>
    <w:rsid w:val="00E50CED"/>
    <w:rsid w:val="00E50E08"/>
    <w:rsid w:val="00E56FE0"/>
    <w:rsid w:val="00E6115B"/>
    <w:rsid w:val="00E6231D"/>
    <w:rsid w:val="00E648A4"/>
    <w:rsid w:val="00E651D9"/>
    <w:rsid w:val="00E662D0"/>
    <w:rsid w:val="00E67BF4"/>
    <w:rsid w:val="00E70277"/>
    <w:rsid w:val="00E80883"/>
    <w:rsid w:val="00E811BF"/>
    <w:rsid w:val="00E844C1"/>
    <w:rsid w:val="00E85E50"/>
    <w:rsid w:val="00E95DAE"/>
    <w:rsid w:val="00E97274"/>
    <w:rsid w:val="00E97A4E"/>
    <w:rsid w:val="00EA6A44"/>
    <w:rsid w:val="00EB4D05"/>
    <w:rsid w:val="00EB5FAA"/>
    <w:rsid w:val="00EC51E2"/>
    <w:rsid w:val="00EC6EB9"/>
    <w:rsid w:val="00EF4189"/>
    <w:rsid w:val="00F1224C"/>
    <w:rsid w:val="00F245F5"/>
    <w:rsid w:val="00F25679"/>
    <w:rsid w:val="00F27F28"/>
    <w:rsid w:val="00F35DAD"/>
    <w:rsid w:val="00F36734"/>
    <w:rsid w:val="00F43CA5"/>
    <w:rsid w:val="00F47627"/>
    <w:rsid w:val="00F5254B"/>
    <w:rsid w:val="00F536AC"/>
    <w:rsid w:val="00F55855"/>
    <w:rsid w:val="00F628A5"/>
    <w:rsid w:val="00F679D9"/>
    <w:rsid w:val="00F702E3"/>
    <w:rsid w:val="00F74369"/>
    <w:rsid w:val="00F76471"/>
    <w:rsid w:val="00F76967"/>
    <w:rsid w:val="00F91167"/>
    <w:rsid w:val="00F93807"/>
    <w:rsid w:val="00F96F80"/>
    <w:rsid w:val="00FA4EF1"/>
    <w:rsid w:val="00FA65FF"/>
    <w:rsid w:val="00FA76C9"/>
    <w:rsid w:val="00FB2944"/>
    <w:rsid w:val="00FB2D8E"/>
    <w:rsid w:val="00FC043A"/>
    <w:rsid w:val="00FC0BA6"/>
    <w:rsid w:val="00FC73F9"/>
    <w:rsid w:val="00FC7576"/>
    <w:rsid w:val="00FD6AC9"/>
    <w:rsid w:val="00FE1C00"/>
    <w:rsid w:val="00FE224E"/>
    <w:rsid w:val="00FE694E"/>
    <w:rsid w:val="00FF51A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73E"/>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0D70FE"/>
    <w:pPr>
      <w:spacing w:after="100"/>
    </w:p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character" w:styleId="af7">
    <w:name w:val="Strong"/>
    <w:basedOn w:val="a0"/>
    <w:qFormat/>
    <w:locked/>
    <w:rsid w:val="009005D6"/>
    <w:rPr>
      <w:b/>
      <w:bCs/>
    </w:rPr>
  </w:style>
  <w:style w:type="character" w:customStyle="1" w:styleId="apple-converted-space">
    <w:name w:val="apple-converted-space"/>
    <w:basedOn w:val="a0"/>
    <w:rsid w:val="006F292E"/>
  </w:style>
  <w:style w:type="paragraph" w:styleId="af8">
    <w:name w:val="List Paragraph"/>
    <w:basedOn w:val="a"/>
    <w:uiPriority w:val="34"/>
    <w:qFormat/>
    <w:rsid w:val="000549D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du.in.ua/Ucheb/dovidnik_%20koristuvacha_%20ekts.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council.org.ua/sites/default/files/%20standards-and-guidelines_for_qa_in_the_ehea_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 TargetMode="External"/><Relationship Id="rId4" Type="http://schemas.openxmlformats.org/officeDocument/2006/relationships/webSettings" Target="webSettings.xml"/><Relationship Id="rId9" Type="http://schemas.openxmlformats.org/officeDocument/2006/relationships/hyperlink" Target="http://zakon3.rada.gov.ua/%20laws/show/214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15153</Words>
  <Characters>8638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23744</CharactersWithSpaces>
  <SharedDoc>false</SharedDoc>
  <HLinks>
    <vt:vector size="96" baseType="variant">
      <vt:variant>
        <vt:i4>7078003</vt:i4>
      </vt:variant>
      <vt:variant>
        <vt:i4>81</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78</vt:i4>
      </vt:variant>
      <vt:variant>
        <vt:i4>0</vt:i4>
      </vt:variant>
      <vt:variant>
        <vt:i4>5</vt:i4>
      </vt:variant>
      <vt:variant>
        <vt:lpwstr>http://zakon3.rada.gov.ua/laws/</vt:lpwstr>
      </vt:variant>
      <vt:variant>
        <vt:lpwstr/>
      </vt:variant>
      <vt:variant>
        <vt:i4>524312</vt:i4>
      </vt:variant>
      <vt:variant>
        <vt:i4>75</vt:i4>
      </vt:variant>
      <vt:variant>
        <vt:i4>0</vt:i4>
      </vt:variant>
      <vt:variant>
        <vt:i4>5</vt:i4>
      </vt:variant>
      <vt:variant>
        <vt:lpwstr>http://zakon3.rada.gov.ua/ laws/show/2145-19</vt:lpwstr>
      </vt:variant>
      <vt:variant>
        <vt:lpwstr/>
      </vt:variant>
      <vt:variant>
        <vt:i4>3211309</vt:i4>
      </vt:variant>
      <vt:variant>
        <vt:i4>72</vt:i4>
      </vt:variant>
      <vt:variant>
        <vt:i4>0</vt:i4>
      </vt:variant>
      <vt:variant>
        <vt:i4>5</vt:i4>
      </vt:variant>
      <vt:variant>
        <vt:lpwstr>http://zakon2.rada.gov.ua/</vt:lpwstr>
      </vt:variant>
      <vt:variant>
        <vt:lpwstr/>
      </vt:variant>
      <vt:variant>
        <vt:i4>3670067</vt:i4>
      </vt:variant>
      <vt:variant>
        <vt:i4>69</vt:i4>
      </vt:variant>
      <vt:variant>
        <vt:i4>0</vt:i4>
      </vt:variant>
      <vt:variant>
        <vt:i4>5</vt:i4>
      </vt:variant>
      <vt:variant>
        <vt:lpwstr>http://mdu.in.ua/Ucheb/dovidnik_ koristuvacha_ ekts.pdf</vt:lpwstr>
      </vt:variant>
      <vt:variant>
        <vt:lpwstr/>
      </vt:variant>
      <vt:variant>
        <vt:i4>1245232</vt:i4>
      </vt:variant>
      <vt:variant>
        <vt:i4>62</vt:i4>
      </vt:variant>
      <vt:variant>
        <vt:i4>0</vt:i4>
      </vt:variant>
      <vt:variant>
        <vt:i4>5</vt:i4>
      </vt:variant>
      <vt:variant>
        <vt:lpwstr/>
      </vt:variant>
      <vt:variant>
        <vt:lpwstr>_Toc523035531</vt:lpwstr>
      </vt:variant>
      <vt:variant>
        <vt:i4>1245232</vt:i4>
      </vt:variant>
      <vt:variant>
        <vt:i4>56</vt:i4>
      </vt:variant>
      <vt:variant>
        <vt:i4>0</vt:i4>
      </vt:variant>
      <vt:variant>
        <vt:i4>5</vt:i4>
      </vt:variant>
      <vt:variant>
        <vt:lpwstr/>
      </vt:variant>
      <vt:variant>
        <vt:lpwstr>_Toc523035530</vt:lpwstr>
      </vt:variant>
      <vt:variant>
        <vt:i4>1179696</vt:i4>
      </vt:variant>
      <vt:variant>
        <vt:i4>50</vt:i4>
      </vt:variant>
      <vt:variant>
        <vt:i4>0</vt:i4>
      </vt:variant>
      <vt:variant>
        <vt:i4>5</vt:i4>
      </vt:variant>
      <vt:variant>
        <vt:lpwstr/>
      </vt:variant>
      <vt:variant>
        <vt:lpwstr>_Toc523035529</vt:lpwstr>
      </vt:variant>
      <vt:variant>
        <vt:i4>1179696</vt:i4>
      </vt:variant>
      <vt:variant>
        <vt:i4>44</vt:i4>
      </vt:variant>
      <vt:variant>
        <vt:i4>0</vt:i4>
      </vt:variant>
      <vt:variant>
        <vt:i4>5</vt:i4>
      </vt:variant>
      <vt:variant>
        <vt:lpwstr/>
      </vt:variant>
      <vt:variant>
        <vt:lpwstr>_Toc523035528</vt:lpwstr>
      </vt:variant>
      <vt:variant>
        <vt:i4>1179696</vt:i4>
      </vt:variant>
      <vt:variant>
        <vt:i4>38</vt:i4>
      </vt:variant>
      <vt:variant>
        <vt:i4>0</vt:i4>
      </vt:variant>
      <vt:variant>
        <vt:i4>5</vt:i4>
      </vt:variant>
      <vt:variant>
        <vt:lpwstr/>
      </vt:variant>
      <vt:variant>
        <vt:lpwstr>_Toc523035527</vt:lpwstr>
      </vt:variant>
      <vt:variant>
        <vt:i4>1179696</vt:i4>
      </vt:variant>
      <vt:variant>
        <vt:i4>32</vt:i4>
      </vt:variant>
      <vt:variant>
        <vt:i4>0</vt:i4>
      </vt:variant>
      <vt:variant>
        <vt:i4>5</vt:i4>
      </vt:variant>
      <vt:variant>
        <vt:lpwstr/>
      </vt:variant>
      <vt:variant>
        <vt:lpwstr>_Toc523035526</vt:lpwstr>
      </vt:variant>
      <vt:variant>
        <vt:i4>1179696</vt:i4>
      </vt:variant>
      <vt:variant>
        <vt:i4>26</vt:i4>
      </vt:variant>
      <vt:variant>
        <vt:i4>0</vt:i4>
      </vt:variant>
      <vt:variant>
        <vt:i4>5</vt:i4>
      </vt:variant>
      <vt:variant>
        <vt:lpwstr/>
      </vt:variant>
      <vt:variant>
        <vt:lpwstr>_Toc523035525</vt:lpwstr>
      </vt:variant>
      <vt:variant>
        <vt:i4>1179696</vt:i4>
      </vt:variant>
      <vt:variant>
        <vt:i4>20</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ACER</cp:lastModifiedBy>
  <cp:revision>3</cp:revision>
  <cp:lastPrinted>2019-02-13T11:50:00Z</cp:lastPrinted>
  <dcterms:created xsi:type="dcterms:W3CDTF">2019-06-18T01:45:00Z</dcterms:created>
  <dcterms:modified xsi:type="dcterms:W3CDTF">2019-06-18T01:48:00Z</dcterms:modified>
</cp:coreProperties>
</file>